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9C7AD" w14:textId="0CA048B4" w:rsidR="00071DF6" w:rsidRDefault="00071DF6">
      <w:pPr>
        <w:rPr>
          <w:sz w:val="24"/>
          <w:szCs w:val="24"/>
        </w:rPr>
      </w:pPr>
      <w:bookmarkStart w:id="0" w:name="_GoBack"/>
      <w:bookmarkEnd w:id="0"/>
      <w:r>
        <w:rPr>
          <w:noProof/>
          <w:sz w:val="24"/>
          <w:szCs w:val="24"/>
        </w:rPr>
        <w:drawing>
          <wp:inline distT="0" distB="0" distL="0" distR="0" wp14:anchorId="7C11E8DE" wp14:editId="4EE6AB11">
            <wp:extent cx="1631373" cy="40829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ise_B&amp;W_Logo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06" cy="423821"/>
                    </a:xfrm>
                    <a:prstGeom prst="rect">
                      <a:avLst/>
                    </a:prstGeom>
                  </pic:spPr>
                </pic:pic>
              </a:graphicData>
            </a:graphic>
          </wp:inline>
        </w:drawing>
      </w:r>
    </w:p>
    <w:p w14:paraId="5DEB1A5C" w14:textId="0F979708" w:rsidR="00EE5427" w:rsidRDefault="00EE5427">
      <w:pPr>
        <w:rPr>
          <w:sz w:val="24"/>
          <w:szCs w:val="24"/>
        </w:rPr>
      </w:pPr>
      <w:r w:rsidRPr="00EE5427">
        <w:rPr>
          <w:sz w:val="24"/>
          <w:szCs w:val="24"/>
        </w:rPr>
        <w:t>Job Description</w:t>
      </w:r>
    </w:p>
    <w:p w14:paraId="1F5F1C75" w14:textId="77777777" w:rsidR="00EE5427" w:rsidRDefault="00EE542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E5427" w14:paraId="30936AFC" w14:textId="77777777" w:rsidTr="009B70ED">
        <w:tc>
          <w:tcPr>
            <w:tcW w:w="11016" w:type="dxa"/>
          </w:tcPr>
          <w:p w14:paraId="1ED37099" w14:textId="77777777" w:rsidR="00EE5427" w:rsidRDefault="00EE5427" w:rsidP="00A13DE7">
            <w:pPr>
              <w:rPr>
                <w:sz w:val="24"/>
                <w:szCs w:val="24"/>
              </w:rPr>
            </w:pPr>
            <w:r w:rsidRPr="0044710A">
              <w:rPr>
                <w:b/>
                <w:sz w:val="24"/>
                <w:szCs w:val="24"/>
              </w:rPr>
              <w:t>Department</w:t>
            </w:r>
            <w:r>
              <w:rPr>
                <w:sz w:val="24"/>
                <w:szCs w:val="24"/>
              </w:rPr>
              <w:t>:</w:t>
            </w:r>
            <w:r w:rsidR="00A81008">
              <w:rPr>
                <w:sz w:val="24"/>
                <w:szCs w:val="24"/>
              </w:rPr>
              <w:t xml:space="preserve"> </w:t>
            </w:r>
            <w:r w:rsidR="00A13DE7">
              <w:rPr>
                <w:sz w:val="24"/>
                <w:szCs w:val="24"/>
              </w:rPr>
              <w:t>Administration</w:t>
            </w:r>
          </w:p>
        </w:tc>
      </w:tr>
      <w:tr w:rsidR="00EE5427" w14:paraId="0CB362D3" w14:textId="77777777" w:rsidTr="009B70ED">
        <w:tc>
          <w:tcPr>
            <w:tcW w:w="11016" w:type="dxa"/>
          </w:tcPr>
          <w:p w14:paraId="227C1160" w14:textId="6DBE2081" w:rsidR="00EE5427" w:rsidRDefault="00EE5427" w:rsidP="001C4318">
            <w:pPr>
              <w:rPr>
                <w:sz w:val="24"/>
                <w:szCs w:val="24"/>
              </w:rPr>
            </w:pPr>
            <w:r w:rsidRPr="0044710A">
              <w:rPr>
                <w:b/>
                <w:sz w:val="24"/>
                <w:szCs w:val="24"/>
              </w:rPr>
              <w:t>Job Title</w:t>
            </w:r>
            <w:r w:rsidR="00314C2F">
              <w:rPr>
                <w:b/>
                <w:sz w:val="24"/>
                <w:szCs w:val="24"/>
              </w:rPr>
              <w:t>:</w:t>
            </w:r>
            <w:r w:rsidR="00107AA1">
              <w:rPr>
                <w:b/>
                <w:sz w:val="24"/>
                <w:szCs w:val="24"/>
              </w:rPr>
              <w:t xml:space="preserve"> </w:t>
            </w:r>
            <w:r w:rsidR="008E4F55">
              <w:rPr>
                <w:sz w:val="24"/>
                <w:szCs w:val="24"/>
              </w:rPr>
              <w:t>Director of Finance</w:t>
            </w:r>
          </w:p>
        </w:tc>
      </w:tr>
      <w:tr w:rsidR="00EE5427" w14:paraId="14F99A9F" w14:textId="77777777" w:rsidTr="009B70ED">
        <w:tc>
          <w:tcPr>
            <w:tcW w:w="11016" w:type="dxa"/>
          </w:tcPr>
          <w:p w14:paraId="4DA7BB98" w14:textId="77777777" w:rsidR="00EE5427" w:rsidRDefault="00EE5427" w:rsidP="00A13DE7">
            <w:pPr>
              <w:rPr>
                <w:sz w:val="24"/>
                <w:szCs w:val="24"/>
              </w:rPr>
            </w:pPr>
            <w:r w:rsidRPr="0044710A">
              <w:rPr>
                <w:b/>
                <w:sz w:val="24"/>
                <w:szCs w:val="24"/>
              </w:rPr>
              <w:t>Reports to</w:t>
            </w:r>
            <w:r>
              <w:rPr>
                <w:sz w:val="24"/>
                <w:szCs w:val="24"/>
              </w:rPr>
              <w:t>:</w:t>
            </w:r>
            <w:r w:rsidR="00314C2F">
              <w:rPr>
                <w:sz w:val="24"/>
                <w:szCs w:val="24"/>
              </w:rPr>
              <w:t xml:space="preserve"> </w:t>
            </w:r>
            <w:r w:rsidR="00A13DE7">
              <w:rPr>
                <w:sz w:val="24"/>
                <w:szCs w:val="24"/>
              </w:rPr>
              <w:t>Executive Director</w:t>
            </w:r>
          </w:p>
          <w:p w14:paraId="58E2EF0D" w14:textId="08BDCD43" w:rsidR="00695396" w:rsidRDefault="00695396" w:rsidP="00A13DE7">
            <w:pPr>
              <w:rPr>
                <w:sz w:val="24"/>
                <w:szCs w:val="24"/>
              </w:rPr>
            </w:pPr>
            <w:r w:rsidRPr="000C194D">
              <w:rPr>
                <w:b/>
                <w:bCs/>
                <w:sz w:val="24"/>
                <w:szCs w:val="24"/>
              </w:rPr>
              <w:t>Effective Date:</w:t>
            </w:r>
            <w:r>
              <w:rPr>
                <w:sz w:val="24"/>
                <w:szCs w:val="24"/>
              </w:rPr>
              <w:t xml:space="preserve"> </w:t>
            </w:r>
            <w:r w:rsidR="008E4F55">
              <w:rPr>
                <w:sz w:val="24"/>
                <w:szCs w:val="24"/>
              </w:rPr>
              <w:t>August 2, 2022</w:t>
            </w:r>
          </w:p>
        </w:tc>
      </w:tr>
    </w:tbl>
    <w:p w14:paraId="46AD7185" w14:textId="77777777" w:rsidR="00EE5427" w:rsidRDefault="00EE542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3604"/>
        <w:gridCol w:w="3563"/>
      </w:tblGrid>
      <w:tr w:rsidR="00EE5427" w14:paraId="50B8368C" w14:textId="77777777" w:rsidTr="009B70ED">
        <w:tc>
          <w:tcPr>
            <w:tcW w:w="3672" w:type="dxa"/>
          </w:tcPr>
          <w:p w14:paraId="06E8D828" w14:textId="77777777" w:rsidR="00EE5427" w:rsidRDefault="00EE5427">
            <w:pPr>
              <w:rPr>
                <w:sz w:val="24"/>
                <w:szCs w:val="24"/>
              </w:rPr>
            </w:pPr>
            <w:r w:rsidRPr="0044710A">
              <w:rPr>
                <w:b/>
                <w:sz w:val="24"/>
                <w:szCs w:val="24"/>
              </w:rPr>
              <w:t>Level</w:t>
            </w:r>
            <w:r>
              <w:rPr>
                <w:sz w:val="24"/>
                <w:szCs w:val="24"/>
              </w:rPr>
              <w:t>:</w:t>
            </w:r>
          </w:p>
          <w:p w14:paraId="2DB92C08" w14:textId="77777777" w:rsidR="00EE5427" w:rsidRDefault="006A5DDC" w:rsidP="009B70ED">
            <w:pPr>
              <w:ind w:left="270"/>
              <w:rPr>
                <w:sz w:val="24"/>
                <w:szCs w:val="24"/>
              </w:rPr>
            </w:pPr>
            <w:r>
              <w:rPr>
                <w:sz w:val="24"/>
                <w:szCs w:val="24"/>
              </w:rPr>
              <w:fldChar w:fldCharType="begin">
                <w:ffData>
                  <w:name w:val="Check1"/>
                  <w:enabled/>
                  <w:calcOnExit w:val="0"/>
                  <w:checkBox>
                    <w:sizeAuto/>
                    <w:default w:val="0"/>
                  </w:checkBox>
                </w:ffData>
              </w:fldChar>
            </w:r>
            <w:bookmarkStart w:id="1" w:name="Check1"/>
            <w:r>
              <w:rPr>
                <w:sz w:val="24"/>
                <w:szCs w:val="24"/>
              </w:rPr>
              <w:instrText xml:space="preserve"> FORMCHECKBOX </w:instrText>
            </w:r>
            <w:r w:rsidR="00090490">
              <w:rPr>
                <w:sz w:val="24"/>
                <w:szCs w:val="24"/>
              </w:rPr>
            </w:r>
            <w:r w:rsidR="00090490">
              <w:rPr>
                <w:sz w:val="24"/>
                <w:szCs w:val="24"/>
              </w:rPr>
              <w:fldChar w:fldCharType="separate"/>
            </w:r>
            <w:r>
              <w:rPr>
                <w:sz w:val="24"/>
                <w:szCs w:val="24"/>
              </w:rPr>
              <w:fldChar w:fldCharType="end"/>
            </w:r>
            <w:bookmarkEnd w:id="1"/>
            <w:r w:rsidR="002C7EA0">
              <w:rPr>
                <w:sz w:val="24"/>
                <w:szCs w:val="24"/>
              </w:rPr>
              <w:t>Professional</w:t>
            </w:r>
          </w:p>
          <w:p w14:paraId="33DAFCE8" w14:textId="77777777" w:rsidR="002C7EA0" w:rsidRDefault="00A13DE7" w:rsidP="009B70ED">
            <w:pPr>
              <w:ind w:left="270"/>
              <w:rPr>
                <w:sz w:val="24"/>
                <w:szCs w:val="24"/>
              </w:rPr>
            </w:pPr>
            <w:r>
              <w:rPr>
                <w:sz w:val="24"/>
                <w:szCs w:val="24"/>
              </w:rPr>
              <w:fldChar w:fldCharType="begin">
                <w:ffData>
                  <w:name w:val="Check2"/>
                  <w:enabled/>
                  <w:calcOnExit w:val="0"/>
                  <w:checkBox>
                    <w:sizeAuto/>
                    <w:default w:val="0"/>
                  </w:checkBox>
                </w:ffData>
              </w:fldChar>
            </w:r>
            <w:bookmarkStart w:id="2" w:name="Check2"/>
            <w:r>
              <w:rPr>
                <w:sz w:val="24"/>
                <w:szCs w:val="24"/>
              </w:rPr>
              <w:instrText xml:space="preserve"> FORMCHECKBOX </w:instrText>
            </w:r>
            <w:r w:rsidR="00090490">
              <w:rPr>
                <w:sz w:val="24"/>
                <w:szCs w:val="24"/>
              </w:rPr>
            </w:r>
            <w:r w:rsidR="00090490">
              <w:rPr>
                <w:sz w:val="24"/>
                <w:szCs w:val="24"/>
              </w:rPr>
              <w:fldChar w:fldCharType="separate"/>
            </w:r>
            <w:r>
              <w:rPr>
                <w:sz w:val="24"/>
                <w:szCs w:val="24"/>
              </w:rPr>
              <w:fldChar w:fldCharType="end"/>
            </w:r>
            <w:bookmarkEnd w:id="2"/>
            <w:r w:rsidR="002C7EA0">
              <w:rPr>
                <w:sz w:val="24"/>
                <w:szCs w:val="24"/>
              </w:rPr>
              <w:t>Supervisory/Managerial</w:t>
            </w:r>
          </w:p>
          <w:p w14:paraId="73252D7D" w14:textId="77777777" w:rsidR="002C7EA0" w:rsidRPr="00EE5427" w:rsidRDefault="00A13DE7" w:rsidP="009B70ED">
            <w:pPr>
              <w:ind w:left="270"/>
              <w:rPr>
                <w:sz w:val="24"/>
                <w:szCs w:val="24"/>
              </w:rPr>
            </w:pPr>
            <w:r>
              <w:rPr>
                <w:sz w:val="24"/>
                <w:szCs w:val="24"/>
              </w:rPr>
              <w:fldChar w:fldCharType="begin">
                <w:ffData>
                  <w:name w:val="Check3"/>
                  <w:enabled/>
                  <w:calcOnExit w:val="0"/>
                  <w:checkBox>
                    <w:sizeAuto/>
                    <w:default w:val="1"/>
                  </w:checkBox>
                </w:ffData>
              </w:fldChar>
            </w:r>
            <w:bookmarkStart w:id="3" w:name="Check3"/>
            <w:r>
              <w:rPr>
                <w:sz w:val="24"/>
                <w:szCs w:val="24"/>
              </w:rPr>
              <w:instrText xml:space="preserve"> FORMCHECKBOX </w:instrText>
            </w:r>
            <w:r w:rsidR="00090490">
              <w:rPr>
                <w:sz w:val="24"/>
                <w:szCs w:val="24"/>
              </w:rPr>
            </w:r>
            <w:r w:rsidR="00090490">
              <w:rPr>
                <w:sz w:val="24"/>
                <w:szCs w:val="24"/>
              </w:rPr>
              <w:fldChar w:fldCharType="separate"/>
            </w:r>
            <w:r>
              <w:rPr>
                <w:sz w:val="24"/>
                <w:szCs w:val="24"/>
              </w:rPr>
              <w:fldChar w:fldCharType="end"/>
            </w:r>
            <w:bookmarkEnd w:id="3"/>
            <w:r w:rsidR="002C7EA0">
              <w:rPr>
                <w:sz w:val="24"/>
                <w:szCs w:val="24"/>
              </w:rPr>
              <w:t>Executive</w:t>
            </w:r>
          </w:p>
        </w:tc>
        <w:tc>
          <w:tcPr>
            <w:tcW w:w="3672" w:type="dxa"/>
          </w:tcPr>
          <w:p w14:paraId="744F131C" w14:textId="77777777" w:rsidR="00EE5427" w:rsidRDefault="00EE5427">
            <w:pPr>
              <w:rPr>
                <w:sz w:val="24"/>
                <w:szCs w:val="24"/>
              </w:rPr>
            </w:pPr>
            <w:r w:rsidRPr="0044710A">
              <w:rPr>
                <w:b/>
                <w:sz w:val="24"/>
                <w:szCs w:val="24"/>
              </w:rPr>
              <w:t>Type of Position</w:t>
            </w:r>
            <w:r>
              <w:rPr>
                <w:sz w:val="24"/>
                <w:szCs w:val="24"/>
              </w:rPr>
              <w:t>:</w:t>
            </w:r>
          </w:p>
          <w:p w14:paraId="189D1F5F" w14:textId="77777777" w:rsidR="002C7EA0" w:rsidRDefault="007B0E65" w:rsidP="009B70ED">
            <w:pPr>
              <w:ind w:left="288"/>
              <w:rPr>
                <w:sz w:val="24"/>
                <w:szCs w:val="24"/>
              </w:rPr>
            </w:pPr>
            <w:r>
              <w:rPr>
                <w:sz w:val="24"/>
                <w:szCs w:val="24"/>
              </w:rPr>
              <w:fldChar w:fldCharType="begin">
                <w:ffData>
                  <w:name w:val="Check4"/>
                  <w:enabled/>
                  <w:calcOnExit w:val="0"/>
                  <w:checkBox>
                    <w:sizeAuto/>
                    <w:default w:val="1"/>
                  </w:checkBox>
                </w:ffData>
              </w:fldChar>
            </w:r>
            <w:bookmarkStart w:id="4" w:name="Check4"/>
            <w:r w:rsidR="00EE36F9">
              <w:rPr>
                <w:sz w:val="24"/>
                <w:szCs w:val="24"/>
              </w:rPr>
              <w:instrText xml:space="preserve"> FORMCHECKBOX </w:instrText>
            </w:r>
            <w:r w:rsidR="00090490">
              <w:rPr>
                <w:sz w:val="24"/>
                <w:szCs w:val="24"/>
              </w:rPr>
            </w:r>
            <w:r w:rsidR="00090490">
              <w:rPr>
                <w:sz w:val="24"/>
                <w:szCs w:val="24"/>
              </w:rPr>
              <w:fldChar w:fldCharType="separate"/>
            </w:r>
            <w:r>
              <w:rPr>
                <w:sz w:val="24"/>
                <w:szCs w:val="24"/>
              </w:rPr>
              <w:fldChar w:fldCharType="end"/>
            </w:r>
            <w:bookmarkEnd w:id="4"/>
            <w:r w:rsidR="002C7EA0">
              <w:rPr>
                <w:sz w:val="24"/>
                <w:szCs w:val="24"/>
              </w:rPr>
              <w:t>Full-time</w:t>
            </w:r>
          </w:p>
          <w:p w14:paraId="5EC93F46" w14:textId="77777777" w:rsidR="002C7EA0" w:rsidRDefault="007B0E65" w:rsidP="009B70ED">
            <w:pPr>
              <w:ind w:left="288"/>
              <w:rPr>
                <w:sz w:val="24"/>
                <w:szCs w:val="24"/>
              </w:rPr>
            </w:pPr>
            <w:r>
              <w:rPr>
                <w:sz w:val="24"/>
                <w:szCs w:val="24"/>
              </w:rPr>
              <w:fldChar w:fldCharType="begin">
                <w:ffData>
                  <w:name w:val="Check5"/>
                  <w:enabled/>
                  <w:calcOnExit w:val="0"/>
                  <w:checkBox>
                    <w:sizeAuto/>
                    <w:default w:val="0"/>
                  </w:checkBox>
                </w:ffData>
              </w:fldChar>
            </w:r>
            <w:bookmarkStart w:id="5" w:name="Check5"/>
            <w:r w:rsidR="002C7EA0">
              <w:rPr>
                <w:sz w:val="24"/>
                <w:szCs w:val="24"/>
              </w:rPr>
              <w:instrText xml:space="preserve"> FORMCHECKBOX </w:instrText>
            </w:r>
            <w:r w:rsidR="00090490">
              <w:rPr>
                <w:sz w:val="24"/>
                <w:szCs w:val="24"/>
              </w:rPr>
            </w:r>
            <w:r w:rsidR="00090490">
              <w:rPr>
                <w:sz w:val="24"/>
                <w:szCs w:val="24"/>
              </w:rPr>
              <w:fldChar w:fldCharType="separate"/>
            </w:r>
            <w:r>
              <w:rPr>
                <w:sz w:val="24"/>
                <w:szCs w:val="24"/>
              </w:rPr>
              <w:fldChar w:fldCharType="end"/>
            </w:r>
            <w:bookmarkEnd w:id="5"/>
            <w:r w:rsidR="002C7EA0">
              <w:rPr>
                <w:sz w:val="24"/>
                <w:szCs w:val="24"/>
              </w:rPr>
              <w:t>Part-time</w:t>
            </w:r>
          </w:p>
          <w:p w14:paraId="698D505F" w14:textId="77777777" w:rsidR="002C7EA0" w:rsidRDefault="007B0E65" w:rsidP="009B70ED">
            <w:pPr>
              <w:ind w:left="288"/>
              <w:rPr>
                <w:sz w:val="24"/>
                <w:szCs w:val="24"/>
              </w:rPr>
            </w:pPr>
            <w:r>
              <w:rPr>
                <w:sz w:val="24"/>
                <w:szCs w:val="24"/>
              </w:rPr>
              <w:fldChar w:fldCharType="begin">
                <w:ffData>
                  <w:name w:val="Check6"/>
                  <w:enabled/>
                  <w:calcOnExit w:val="0"/>
                  <w:checkBox>
                    <w:sizeAuto/>
                    <w:default w:val="0"/>
                  </w:checkBox>
                </w:ffData>
              </w:fldChar>
            </w:r>
            <w:bookmarkStart w:id="6" w:name="Check6"/>
            <w:r w:rsidR="002C7EA0">
              <w:rPr>
                <w:sz w:val="24"/>
                <w:szCs w:val="24"/>
              </w:rPr>
              <w:instrText xml:space="preserve"> FORMCHECKBOX </w:instrText>
            </w:r>
            <w:r w:rsidR="00090490">
              <w:rPr>
                <w:sz w:val="24"/>
                <w:szCs w:val="24"/>
              </w:rPr>
            </w:r>
            <w:r w:rsidR="00090490">
              <w:rPr>
                <w:sz w:val="24"/>
                <w:szCs w:val="24"/>
              </w:rPr>
              <w:fldChar w:fldCharType="separate"/>
            </w:r>
            <w:r>
              <w:rPr>
                <w:sz w:val="24"/>
                <w:szCs w:val="24"/>
              </w:rPr>
              <w:fldChar w:fldCharType="end"/>
            </w:r>
            <w:bookmarkEnd w:id="6"/>
            <w:r w:rsidR="002C7EA0">
              <w:rPr>
                <w:sz w:val="24"/>
                <w:szCs w:val="24"/>
              </w:rPr>
              <w:t>Contractual</w:t>
            </w:r>
          </w:p>
          <w:p w14:paraId="6D513496" w14:textId="77777777" w:rsidR="002C7EA0" w:rsidRDefault="007B0E65" w:rsidP="009B70ED">
            <w:pPr>
              <w:ind w:left="288"/>
              <w:rPr>
                <w:sz w:val="24"/>
                <w:szCs w:val="24"/>
              </w:rPr>
            </w:pPr>
            <w:r>
              <w:rPr>
                <w:sz w:val="24"/>
                <w:szCs w:val="24"/>
              </w:rPr>
              <w:fldChar w:fldCharType="begin">
                <w:ffData>
                  <w:name w:val="Check7"/>
                  <w:enabled/>
                  <w:calcOnExit w:val="0"/>
                  <w:checkBox>
                    <w:sizeAuto/>
                    <w:default w:val="0"/>
                  </w:checkBox>
                </w:ffData>
              </w:fldChar>
            </w:r>
            <w:bookmarkStart w:id="7" w:name="Check7"/>
            <w:r w:rsidR="002C7EA0">
              <w:rPr>
                <w:sz w:val="24"/>
                <w:szCs w:val="24"/>
              </w:rPr>
              <w:instrText xml:space="preserve"> FORMCHECKBOX </w:instrText>
            </w:r>
            <w:r w:rsidR="00090490">
              <w:rPr>
                <w:sz w:val="24"/>
                <w:szCs w:val="24"/>
              </w:rPr>
            </w:r>
            <w:r w:rsidR="00090490">
              <w:rPr>
                <w:sz w:val="24"/>
                <w:szCs w:val="24"/>
              </w:rPr>
              <w:fldChar w:fldCharType="separate"/>
            </w:r>
            <w:r>
              <w:rPr>
                <w:sz w:val="24"/>
                <w:szCs w:val="24"/>
              </w:rPr>
              <w:fldChar w:fldCharType="end"/>
            </w:r>
            <w:bookmarkEnd w:id="7"/>
            <w:r w:rsidR="002C7EA0">
              <w:rPr>
                <w:sz w:val="24"/>
                <w:szCs w:val="24"/>
              </w:rPr>
              <w:t>Intern/Volunteer</w:t>
            </w:r>
          </w:p>
        </w:tc>
        <w:tc>
          <w:tcPr>
            <w:tcW w:w="3672" w:type="dxa"/>
          </w:tcPr>
          <w:p w14:paraId="5F5B43CB" w14:textId="77777777" w:rsidR="00EE5427" w:rsidRDefault="00EE5427">
            <w:pPr>
              <w:rPr>
                <w:sz w:val="24"/>
                <w:szCs w:val="24"/>
              </w:rPr>
            </w:pPr>
            <w:r w:rsidRPr="0044710A">
              <w:rPr>
                <w:b/>
                <w:sz w:val="24"/>
                <w:szCs w:val="24"/>
              </w:rPr>
              <w:t>Hours per week</w:t>
            </w:r>
            <w:r>
              <w:rPr>
                <w:sz w:val="24"/>
                <w:szCs w:val="24"/>
              </w:rPr>
              <w:t>:</w:t>
            </w:r>
          </w:p>
          <w:p w14:paraId="4B44B2C3" w14:textId="77777777" w:rsidR="002C7EA0" w:rsidRDefault="006A5DDC" w:rsidP="009B70ED">
            <w:pPr>
              <w:ind w:left="306"/>
              <w:rPr>
                <w:sz w:val="24"/>
                <w:szCs w:val="24"/>
              </w:rPr>
            </w:pPr>
            <w:r>
              <w:rPr>
                <w:sz w:val="24"/>
                <w:szCs w:val="24"/>
              </w:rPr>
              <w:fldChar w:fldCharType="begin">
                <w:ffData>
                  <w:name w:val="Check8"/>
                  <w:enabled/>
                  <w:calcOnExit w:val="0"/>
                  <w:checkBox>
                    <w:sizeAuto/>
                    <w:default w:val="1"/>
                  </w:checkBox>
                </w:ffData>
              </w:fldChar>
            </w:r>
            <w:bookmarkStart w:id="8" w:name="Check8"/>
            <w:r>
              <w:rPr>
                <w:sz w:val="24"/>
                <w:szCs w:val="24"/>
              </w:rPr>
              <w:instrText xml:space="preserve"> FORMCHECKBOX </w:instrText>
            </w:r>
            <w:r w:rsidR="00090490">
              <w:rPr>
                <w:sz w:val="24"/>
                <w:szCs w:val="24"/>
              </w:rPr>
            </w:r>
            <w:r w:rsidR="00090490">
              <w:rPr>
                <w:sz w:val="24"/>
                <w:szCs w:val="24"/>
              </w:rPr>
              <w:fldChar w:fldCharType="separate"/>
            </w:r>
            <w:r>
              <w:rPr>
                <w:sz w:val="24"/>
                <w:szCs w:val="24"/>
              </w:rPr>
              <w:fldChar w:fldCharType="end"/>
            </w:r>
            <w:bookmarkEnd w:id="8"/>
            <w:r w:rsidR="002C7EA0">
              <w:rPr>
                <w:sz w:val="24"/>
                <w:szCs w:val="24"/>
              </w:rPr>
              <w:t>Exempt</w:t>
            </w:r>
          </w:p>
          <w:p w14:paraId="258AD1E3" w14:textId="77777777" w:rsidR="002C7EA0" w:rsidRDefault="006A5DDC" w:rsidP="009B70ED">
            <w:pPr>
              <w:ind w:left="306"/>
              <w:rPr>
                <w:sz w:val="24"/>
                <w:szCs w:val="24"/>
              </w:rPr>
            </w:pPr>
            <w:r>
              <w:rPr>
                <w:sz w:val="24"/>
                <w:szCs w:val="24"/>
              </w:rPr>
              <w:fldChar w:fldCharType="begin">
                <w:ffData>
                  <w:name w:val="Check9"/>
                  <w:enabled/>
                  <w:calcOnExit w:val="0"/>
                  <w:checkBox>
                    <w:sizeAuto/>
                    <w:default w:val="0"/>
                  </w:checkBox>
                </w:ffData>
              </w:fldChar>
            </w:r>
            <w:bookmarkStart w:id="9" w:name="Check9"/>
            <w:r>
              <w:rPr>
                <w:sz w:val="24"/>
                <w:szCs w:val="24"/>
              </w:rPr>
              <w:instrText xml:space="preserve"> FORMCHECKBOX </w:instrText>
            </w:r>
            <w:r w:rsidR="00090490">
              <w:rPr>
                <w:sz w:val="24"/>
                <w:szCs w:val="24"/>
              </w:rPr>
            </w:r>
            <w:r w:rsidR="00090490">
              <w:rPr>
                <w:sz w:val="24"/>
                <w:szCs w:val="24"/>
              </w:rPr>
              <w:fldChar w:fldCharType="separate"/>
            </w:r>
            <w:r>
              <w:rPr>
                <w:sz w:val="24"/>
                <w:szCs w:val="24"/>
              </w:rPr>
              <w:fldChar w:fldCharType="end"/>
            </w:r>
            <w:bookmarkEnd w:id="9"/>
            <w:r w:rsidR="002C7EA0">
              <w:rPr>
                <w:sz w:val="24"/>
                <w:szCs w:val="24"/>
              </w:rPr>
              <w:t>Non-exempt</w:t>
            </w:r>
          </w:p>
          <w:p w14:paraId="59A2AC48" w14:textId="77777777" w:rsidR="00EE5427" w:rsidRDefault="00EE5427">
            <w:pPr>
              <w:rPr>
                <w:sz w:val="24"/>
                <w:szCs w:val="24"/>
              </w:rPr>
            </w:pPr>
          </w:p>
        </w:tc>
      </w:tr>
    </w:tbl>
    <w:p w14:paraId="46118462" w14:textId="77777777" w:rsidR="00EE5427" w:rsidRDefault="00EE5427">
      <w:pPr>
        <w:rPr>
          <w:sz w:val="24"/>
          <w:szCs w:val="24"/>
        </w:rPr>
      </w:pPr>
    </w:p>
    <w:tbl>
      <w:tblPr>
        <w:tblStyle w:val="TableGrid"/>
        <w:tblW w:w="0" w:type="auto"/>
        <w:tblLook w:val="04A0" w:firstRow="1" w:lastRow="0" w:firstColumn="1" w:lastColumn="0" w:noHBand="0" w:noVBand="1"/>
      </w:tblPr>
      <w:tblGrid>
        <w:gridCol w:w="10790"/>
      </w:tblGrid>
      <w:tr w:rsidR="002C7EA0" w14:paraId="4E0340F3" w14:textId="77777777" w:rsidTr="00752BAB">
        <w:tc>
          <w:tcPr>
            <w:tcW w:w="10790" w:type="dxa"/>
          </w:tcPr>
          <w:p w14:paraId="2D812AC5" w14:textId="2999AB8D" w:rsidR="00E43582" w:rsidRDefault="002C7EA0" w:rsidP="00E43582">
            <w:pPr>
              <w:rPr>
                <w:sz w:val="24"/>
                <w:szCs w:val="24"/>
              </w:rPr>
            </w:pPr>
            <w:r w:rsidRPr="00E43582">
              <w:rPr>
                <w:rFonts w:cstheme="minorHAnsi"/>
                <w:b/>
              </w:rPr>
              <w:t>General Description</w:t>
            </w:r>
            <w:r w:rsidR="006714C8" w:rsidRPr="00E43582">
              <w:rPr>
                <w:rFonts w:cstheme="minorHAnsi"/>
              </w:rPr>
              <w:t>:</w:t>
            </w:r>
            <w:r w:rsidR="00EE36F9" w:rsidRPr="00E43582">
              <w:rPr>
                <w:rFonts w:cstheme="minorHAnsi"/>
              </w:rPr>
              <w:t xml:space="preserve">  </w:t>
            </w:r>
            <w:r w:rsidR="00E43582" w:rsidRPr="00E43582">
              <w:rPr>
                <w:sz w:val="24"/>
                <w:szCs w:val="24"/>
              </w:rPr>
              <w:t xml:space="preserve">The Director of Finance </w:t>
            </w:r>
            <w:proofErr w:type="spellStart"/>
            <w:r w:rsidR="00E43582" w:rsidRPr="00E43582">
              <w:rPr>
                <w:sz w:val="24"/>
                <w:szCs w:val="24"/>
              </w:rPr>
              <w:t>ia</w:t>
            </w:r>
            <w:proofErr w:type="spellEnd"/>
            <w:r w:rsidR="00E43582" w:rsidRPr="00E43582">
              <w:rPr>
                <w:sz w:val="24"/>
                <w:szCs w:val="24"/>
              </w:rPr>
              <w:t xml:space="preserve"> an executive management team member whose responsibilities include general oversight of the agency’s financial practices and working with the Executive Director to define and monitor strategies for fiscal accountability.  This position is responsible for creating and overseeing the agency’s $2 million dollar budget and cost allocation plan.  </w:t>
            </w:r>
          </w:p>
          <w:p w14:paraId="5D9B3C27" w14:textId="77777777" w:rsidR="00E43582" w:rsidRPr="00E43582" w:rsidRDefault="00E43582" w:rsidP="00E43582">
            <w:pPr>
              <w:rPr>
                <w:sz w:val="24"/>
                <w:szCs w:val="24"/>
              </w:rPr>
            </w:pPr>
          </w:p>
          <w:p w14:paraId="76AC609C" w14:textId="76F9C0EB" w:rsidR="002C7EA0" w:rsidRPr="00E43582" w:rsidRDefault="00E43582" w:rsidP="00E43582">
            <w:r w:rsidRPr="00E43582">
              <w:rPr>
                <w:sz w:val="24"/>
                <w:szCs w:val="24"/>
              </w:rPr>
              <w:t xml:space="preserve">The Director of Finance is responsible for overseeing the financial operations and financial planning for Arise, ensuring the smooth running of </w:t>
            </w:r>
            <w:proofErr w:type="spellStart"/>
            <w:r w:rsidRPr="00E43582">
              <w:rPr>
                <w:sz w:val="24"/>
                <w:szCs w:val="24"/>
              </w:rPr>
              <w:t>Arise’s</w:t>
            </w:r>
            <w:proofErr w:type="spellEnd"/>
            <w:r w:rsidRPr="00E43582">
              <w:rPr>
                <w:sz w:val="24"/>
                <w:szCs w:val="24"/>
              </w:rPr>
              <w:t xml:space="preserve"> finances by assessing financial activity, identifying solutions to financial issues, and preparing reports. A key aspect of this role is the funding compliance oversight of </w:t>
            </w:r>
            <w:proofErr w:type="spellStart"/>
            <w:r w:rsidRPr="00E43582">
              <w:rPr>
                <w:sz w:val="24"/>
                <w:szCs w:val="24"/>
              </w:rPr>
              <w:t>Arise’s</w:t>
            </w:r>
            <w:proofErr w:type="spellEnd"/>
            <w:r w:rsidRPr="00E43582">
              <w:rPr>
                <w:sz w:val="24"/>
                <w:szCs w:val="24"/>
              </w:rPr>
              <w:t xml:space="preserve"> state and federal grant funding sources, and the alignment of program spending within the </w:t>
            </w:r>
            <w:r w:rsidRPr="00E43582">
              <w:rPr>
                <w:sz w:val="24"/>
                <w:szCs w:val="24"/>
              </w:rPr>
              <w:lastRenderedPageBreak/>
              <w:t>marketing and stewardship goals of Arise. Additionally, this role is responsible for oversight of the Human Resources functions of Arise.</w:t>
            </w:r>
          </w:p>
        </w:tc>
      </w:tr>
      <w:tr w:rsidR="002C7EA0" w14:paraId="32AE46A4" w14:textId="77777777" w:rsidTr="00752BAB">
        <w:tc>
          <w:tcPr>
            <w:tcW w:w="10790" w:type="dxa"/>
          </w:tcPr>
          <w:p w14:paraId="6DDF82EA" w14:textId="77777777" w:rsidR="002C7EA0" w:rsidRDefault="002C7EA0">
            <w:pPr>
              <w:rPr>
                <w:sz w:val="24"/>
                <w:szCs w:val="24"/>
              </w:rPr>
            </w:pPr>
          </w:p>
        </w:tc>
      </w:tr>
      <w:tr w:rsidR="002C7EA0" w14:paraId="13DCFCEA" w14:textId="77777777" w:rsidTr="00752BAB">
        <w:tc>
          <w:tcPr>
            <w:tcW w:w="10790" w:type="dxa"/>
          </w:tcPr>
          <w:p w14:paraId="62D8D053" w14:textId="77777777" w:rsidR="002C7EA0" w:rsidRDefault="00752BAB">
            <w:pPr>
              <w:rPr>
                <w:b/>
                <w:sz w:val="24"/>
                <w:szCs w:val="24"/>
              </w:rPr>
            </w:pPr>
            <w:r>
              <w:rPr>
                <w:b/>
                <w:sz w:val="24"/>
                <w:szCs w:val="24"/>
              </w:rPr>
              <w:t>Core Responsibilities:</w:t>
            </w:r>
          </w:p>
          <w:p w14:paraId="32BCFCAF" w14:textId="77777777" w:rsidR="00C41374" w:rsidRDefault="00752BAB" w:rsidP="006C6961">
            <w:pPr>
              <w:pStyle w:val="ListParagraph"/>
              <w:numPr>
                <w:ilvl w:val="0"/>
                <w:numId w:val="7"/>
              </w:numPr>
              <w:rPr>
                <w:sz w:val="24"/>
                <w:szCs w:val="24"/>
              </w:rPr>
            </w:pPr>
            <w:r w:rsidRPr="00C41374">
              <w:rPr>
                <w:sz w:val="24"/>
                <w:szCs w:val="24"/>
              </w:rPr>
              <w:t>S</w:t>
            </w:r>
            <w:r w:rsidR="00B40DA2">
              <w:rPr>
                <w:sz w:val="24"/>
                <w:szCs w:val="24"/>
              </w:rPr>
              <w:t>upports the Executive Director to ensure highly-productive, day-to-day management of the agency</w:t>
            </w:r>
          </w:p>
          <w:p w14:paraId="17369B12" w14:textId="27357B71" w:rsidR="0083779B" w:rsidRPr="00C41374" w:rsidRDefault="0083779B" w:rsidP="006C6961">
            <w:pPr>
              <w:pStyle w:val="ListParagraph"/>
              <w:numPr>
                <w:ilvl w:val="0"/>
                <w:numId w:val="7"/>
              </w:numPr>
              <w:rPr>
                <w:sz w:val="24"/>
                <w:szCs w:val="24"/>
              </w:rPr>
            </w:pPr>
            <w:r w:rsidRPr="00C41374">
              <w:rPr>
                <w:sz w:val="24"/>
                <w:szCs w:val="24"/>
              </w:rPr>
              <w:t>Maintain a strong understanding</w:t>
            </w:r>
            <w:r w:rsidR="004D6224">
              <w:rPr>
                <w:sz w:val="24"/>
                <w:szCs w:val="24"/>
              </w:rPr>
              <w:t xml:space="preserve"> of</w:t>
            </w:r>
            <w:r w:rsidRPr="00C41374">
              <w:rPr>
                <w:sz w:val="24"/>
                <w:szCs w:val="24"/>
              </w:rPr>
              <w:t xml:space="preserve"> </w:t>
            </w:r>
            <w:r w:rsidR="00B40DA2">
              <w:rPr>
                <w:sz w:val="24"/>
                <w:szCs w:val="24"/>
              </w:rPr>
              <w:t>contract</w:t>
            </w:r>
            <w:r w:rsidR="00BF1561">
              <w:rPr>
                <w:sz w:val="24"/>
                <w:szCs w:val="24"/>
              </w:rPr>
              <w:t xml:space="preserve"> fiscal</w:t>
            </w:r>
            <w:r w:rsidR="00B40DA2">
              <w:rPr>
                <w:sz w:val="24"/>
                <w:szCs w:val="24"/>
              </w:rPr>
              <w:t xml:space="preserve"> management, </w:t>
            </w:r>
            <w:r w:rsidR="00BF1561">
              <w:rPr>
                <w:sz w:val="24"/>
                <w:szCs w:val="24"/>
              </w:rPr>
              <w:t>budgets,</w:t>
            </w:r>
            <w:r w:rsidR="00B40DA2">
              <w:rPr>
                <w:sz w:val="24"/>
                <w:szCs w:val="24"/>
              </w:rPr>
              <w:t xml:space="preserve"> and program standards as defined by federal, state and other funding entities</w:t>
            </w:r>
          </w:p>
          <w:p w14:paraId="24E7BEAF" w14:textId="77777777" w:rsidR="00752BAB" w:rsidRPr="0083779B" w:rsidRDefault="00752BAB" w:rsidP="0083779B">
            <w:pPr>
              <w:pStyle w:val="ListParagraph"/>
              <w:numPr>
                <w:ilvl w:val="0"/>
                <w:numId w:val="7"/>
              </w:numPr>
              <w:rPr>
                <w:sz w:val="24"/>
                <w:szCs w:val="24"/>
              </w:rPr>
            </w:pPr>
            <w:r>
              <w:rPr>
                <w:sz w:val="24"/>
                <w:szCs w:val="24"/>
              </w:rPr>
              <w:t xml:space="preserve">Articulate program goals and philosophy to staff, volunteers, </w:t>
            </w:r>
            <w:r w:rsidR="00B40DA2">
              <w:rPr>
                <w:sz w:val="24"/>
                <w:szCs w:val="24"/>
              </w:rPr>
              <w:t>and community stakeholders</w:t>
            </w:r>
          </w:p>
          <w:p w14:paraId="698AFB71" w14:textId="77777777" w:rsidR="0083779B" w:rsidRPr="0083779B" w:rsidRDefault="00B40DA2" w:rsidP="009A3EC1">
            <w:pPr>
              <w:pStyle w:val="ListParagraph"/>
              <w:numPr>
                <w:ilvl w:val="0"/>
                <w:numId w:val="7"/>
              </w:numPr>
              <w:rPr>
                <w:sz w:val="24"/>
                <w:szCs w:val="24"/>
              </w:rPr>
            </w:pPr>
            <w:r>
              <w:rPr>
                <w:sz w:val="24"/>
                <w:szCs w:val="24"/>
              </w:rPr>
              <w:t xml:space="preserve">Contributes to the creation and stewardship of organizational culture </w:t>
            </w:r>
          </w:p>
        </w:tc>
      </w:tr>
      <w:tr w:rsidR="0083779B" w14:paraId="54E03990" w14:textId="77777777" w:rsidTr="00752BAB">
        <w:tc>
          <w:tcPr>
            <w:tcW w:w="10790" w:type="dxa"/>
          </w:tcPr>
          <w:p w14:paraId="1FDF4ED6" w14:textId="77777777" w:rsidR="0083779B" w:rsidRDefault="0083779B">
            <w:pPr>
              <w:rPr>
                <w:b/>
                <w:sz w:val="24"/>
                <w:szCs w:val="24"/>
              </w:rPr>
            </w:pPr>
          </w:p>
        </w:tc>
      </w:tr>
      <w:tr w:rsidR="00752BAB" w14:paraId="4A0FC990" w14:textId="77777777" w:rsidTr="00752BAB">
        <w:tc>
          <w:tcPr>
            <w:tcW w:w="10790" w:type="dxa"/>
          </w:tcPr>
          <w:p w14:paraId="390D30A4" w14:textId="77777777" w:rsidR="00752BAB" w:rsidRPr="0044710A" w:rsidRDefault="00752BAB">
            <w:pPr>
              <w:rPr>
                <w:b/>
                <w:sz w:val="24"/>
                <w:szCs w:val="24"/>
              </w:rPr>
            </w:pPr>
            <w:r>
              <w:rPr>
                <w:b/>
                <w:sz w:val="24"/>
                <w:szCs w:val="24"/>
              </w:rPr>
              <w:t>Day-to-Day Activities:</w:t>
            </w:r>
          </w:p>
        </w:tc>
      </w:tr>
      <w:tr w:rsidR="006714C8" w14:paraId="6EC17E16" w14:textId="77777777" w:rsidTr="00752BAB">
        <w:tc>
          <w:tcPr>
            <w:tcW w:w="10790" w:type="dxa"/>
          </w:tcPr>
          <w:p w14:paraId="5AB465D0" w14:textId="77777777" w:rsidR="006125A7" w:rsidRPr="006125A7" w:rsidRDefault="006125A7" w:rsidP="006125A7">
            <w:pPr>
              <w:rPr>
                <w:b/>
                <w:sz w:val="24"/>
                <w:szCs w:val="24"/>
              </w:rPr>
            </w:pPr>
            <w:r w:rsidRPr="006125A7">
              <w:rPr>
                <w:b/>
                <w:sz w:val="24"/>
                <w:szCs w:val="24"/>
              </w:rPr>
              <w:t>Fiscal:</w:t>
            </w:r>
          </w:p>
          <w:p w14:paraId="55B2C7DC" w14:textId="77777777" w:rsidR="006125A7" w:rsidRPr="006125A7" w:rsidRDefault="006125A7" w:rsidP="006125A7">
            <w:pPr>
              <w:pStyle w:val="ListParagraph"/>
              <w:numPr>
                <w:ilvl w:val="0"/>
                <w:numId w:val="14"/>
              </w:numPr>
              <w:autoSpaceDE w:val="0"/>
              <w:autoSpaceDN w:val="0"/>
              <w:adjustRightInd w:val="0"/>
              <w:ind w:right="1500"/>
              <w:rPr>
                <w:rFonts w:cstheme="minorHAnsi"/>
                <w:sz w:val="24"/>
                <w:szCs w:val="24"/>
              </w:rPr>
            </w:pPr>
            <w:r w:rsidRPr="006125A7">
              <w:rPr>
                <w:rFonts w:cstheme="minorHAnsi"/>
                <w:sz w:val="24"/>
                <w:szCs w:val="24"/>
              </w:rPr>
              <w:t>Comply with audit requirements and prepare financial statements</w:t>
            </w:r>
          </w:p>
          <w:p w14:paraId="46AA20F5" w14:textId="77777777" w:rsidR="006125A7" w:rsidRPr="006125A7" w:rsidRDefault="006125A7" w:rsidP="006125A7">
            <w:pPr>
              <w:pStyle w:val="ListParagraph"/>
              <w:numPr>
                <w:ilvl w:val="0"/>
                <w:numId w:val="14"/>
              </w:numPr>
              <w:autoSpaceDE w:val="0"/>
              <w:autoSpaceDN w:val="0"/>
              <w:adjustRightInd w:val="0"/>
              <w:ind w:right="1500"/>
              <w:rPr>
                <w:rFonts w:cstheme="minorHAnsi"/>
                <w:sz w:val="24"/>
                <w:szCs w:val="24"/>
              </w:rPr>
            </w:pPr>
            <w:r w:rsidRPr="006125A7">
              <w:rPr>
                <w:rFonts w:cstheme="minorHAnsi"/>
                <w:sz w:val="24"/>
                <w:szCs w:val="24"/>
              </w:rPr>
              <w:t>Responsible for the management of all financial activities for the agency</w:t>
            </w:r>
          </w:p>
          <w:p w14:paraId="07BF2F46" w14:textId="77777777" w:rsidR="006125A7" w:rsidRDefault="006125A7" w:rsidP="006125A7">
            <w:pPr>
              <w:pStyle w:val="ListParagraph"/>
              <w:numPr>
                <w:ilvl w:val="0"/>
                <w:numId w:val="14"/>
              </w:numPr>
              <w:autoSpaceDE w:val="0"/>
              <w:autoSpaceDN w:val="0"/>
              <w:adjustRightInd w:val="0"/>
              <w:ind w:right="1500"/>
              <w:rPr>
                <w:rFonts w:cstheme="minorHAnsi"/>
                <w:sz w:val="24"/>
                <w:szCs w:val="24"/>
              </w:rPr>
            </w:pPr>
            <w:r w:rsidRPr="006125A7">
              <w:rPr>
                <w:rFonts w:cstheme="minorHAnsi"/>
                <w:sz w:val="24"/>
                <w:szCs w:val="24"/>
              </w:rPr>
              <w:t>Oversees and implements financial planning in coordination with the Executive Director</w:t>
            </w:r>
          </w:p>
          <w:p w14:paraId="4C8542DB" w14:textId="77777777" w:rsidR="0018277C" w:rsidRDefault="0018277C" w:rsidP="0018277C">
            <w:pPr>
              <w:pStyle w:val="ListParagraph"/>
              <w:numPr>
                <w:ilvl w:val="0"/>
                <w:numId w:val="14"/>
              </w:numPr>
              <w:rPr>
                <w:sz w:val="24"/>
                <w:szCs w:val="24"/>
              </w:rPr>
            </w:pPr>
            <w:r w:rsidRPr="0018277C">
              <w:rPr>
                <w:sz w:val="24"/>
                <w:szCs w:val="24"/>
              </w:rPr>
              <w:t xml:space="preserve">Assists the Executive Director with the yearly budgeting process for the organization and reviews all monthly fiscal board reports </w:t>
            </w:r>
          </w:p>
          <w:p w14:paraId="2F62AEC4" w14:textId="77E4A542" w:rsidR="0018277C" w:rsidRPr="0018277C" w:rsidRDefault="0018277C" w:rsidP="0018277C">
            <w:pPr>
              <w:pStyle w:val="ListParagraph"/>
              <w:numPr>
                <w:ilvl w:val="0"/>
                <w:numId w:val="14"/>
              </w:numPr>
              <w:rPr>
                <w:sz w:val="24"/>
                <w:szCs w:val="24"/>
              </w:rPr>
            </w:pPr>
            <w:r>
              <w:rPr>
                <w:sz w:val="24"/>
                <w:szCs w:val="24"/>
              </w:rPr>
              <w:t xml:space="preserve">Works with the Executive Director </w:t>
            </w:r>
            <w:r w:rsidR="005C651A">
              <w:rPr>
                <w:sz w:val="24"/>
                <w:szCs w:val="24"/>
              </w:rPr>
              <w:t>and other executive management team members</w:t>
            </w:r>
            <w:r>
              <w:rPr>
                <w:sz w:val="24"/>
                <w:szCs w:val="24"/>
              </w:rPr>
              <w:t xml:space="preserve"> to develop and request </w:t>
            </w:r>
            <w:r w:rsidRPr="0018277C">
              <w:rPr>
                <w:sz w:val="24"/>
                <w:szCs w:val="24"/>
              </w:rPr>
              <w:t xml:space="preserve">all grant modifications  </w:t>
            </w:r>
          </w:p>
          <w:p w14:paraId="77D75B8F" w14:textId="77777777" w:rsidR="0018277C" w:rsidRPr="0018277C" w:rsidRDefault="0018277C" w:rsidP="0018277C">
            <w:pPr>
              <w:pStyle w:val="ListParagraph"/>
              <w:numPr>
                <w:ilvl w:val="0"/>
                <w:numId w:val="14"/>
              </w:numPr>
              <w:rPr>
                <w:sz w:val="24"/>
                <w:szCs w:val="24"/>
              </w:rPr>
            </w:pPr>
            <w:r w:rsidRPr="0018277C">
              <w:rPr>
                <w:sz w:val="24"/>
                <w:szCs w:val="24"/>
              </w:rPr>
              <w:t>Requests the needed grant pre-approvals for all necessary work products</w:t>
            </w:r>
          </w:p>
          <w:p w14:paraId="1BE06C4C" w14:textId="77777777" w:rsidR="006125A7" w:rsidRPr="006125A7" w:rsidRDefault="006125A7" w:rsidP="006125A7">
            <w:pPr>
              <w:pStyle w:val="ListParagraph"/>
              <w:numPr>
                <w:ilvl w:val="0"/>
                <w:numId w:val="14"/>
              </w:numPr>
              <w:autoSpaceDE w:val="0"/>
              <w:autoSpaceDN w:val="0"/>
              <w:adjustRightInd w:val="0"/>
              <w:ind w:right="1500"/>
              <w:rPr>
                <w:rFonts w:cstheme="minorHAnsi"/>
                <w:sz w:val="24"/>
                <w:szCs w:val="24"/>
              </w:rPr>
            </w:pPr>
            <w:r w:rsidRPr="006125A7">
              <w:rPr>
                <w:rFonts w:cstheme="minorHAnsi"/>
                <w:sz w:val="24"/>
                <w:szCs w:val="24"/>
              </w:rPr>
              <w:t>Oversees the agency's physical inventory</w:t>
            </w:r>
          </w:p>
          <w:p w14:paraId="0BA75017" w14:textId="77777777" w:rsidR="006125A7" w:rsidRPr="006125A7" w:rsidRDefault="006125A7" w:rsidP="006125A7">
            <w:pPr>
              <w:pStyle w:val="ListParagraph"/>
              <w:numPr>
                <w:ilvl w:val="0"/>
                <w:numId w:val="14"/>
              </w:numPr>
              <w:autoSpaceDE w:val="0"/>
              <w:autoSpaceDN w:val="0"/>
              <w:adjustRightInd w:val="0"/>
              <w:ind w:right="1500"/>
              <w:rPr>
                <w:rFonts w:cstheme="minorHAnsi"/>
                <w:sz w:val="24"/>
                <w:szCs w:val="24"/>
              </w:rPr>
            </w:pPr>
            <w:r w:rsidRPr="006125A7">
              <w:rPr>
                <w:rFonts w:cstheme="minorHAnsi"/>
                <w:sz w:val="24"/>
                <w:szCs w:val="24"/>
              </w:rPr>
              <w:t>Maintains an accurate system of standard bookkeeping practices for all the agency's programming, according to guidelines set forth by applicable funding sources and in compliance with generally accepted accounting practices.</w:t>
            </w:r>
          </w:p>
          <w:p w14:paraId="2CB849D7" w14:textId="77777777" w:rsidR="006125A7" w:rsidRPr="006125A7" w:rsidRDefault="006125A7" w:rsidP="006125A7">
            <w:pPr>
              <w:pStyle w:val="ListParagraph"/>
              <w:numPr>
                <w:ilvl w:val="0"/>
                <w:numId w:val="14"/>
              </w:numPr>
              <w:autoSpaceDE w:val="0"/>
              <w:autoSpaceDN w:val="0"/>
              <w:adjustRightInd w:val="0"/>
              <w:ind w:right="1500"/>
              <w:rPr>
                <w:rFonts w:cstheme="minorHAnsi"/>
                <w:sz w:val="24"/>
                <w:szCs w:val="24"/>
              </w:rPr>
            </w:pPr>
            <w:r w:rsidRPr="006125A7">
              <w:rPr>
                <w:rFonts w:cstheme="minorHAnsi"/>
                <w:sz w:val="24"/>
                <w:szCs w:val="24"/>
              </w:rPr>
              <w:t>Oversees all aspects of the payroll in an accurate and timely manner and acts as benefits administrator</w:t>
            </w:r>
          </w:p>
          <w:p w14:paraId="34F57B86" w14:textId="77777777" w:rsidR="006125A7" w:rsidRPr="006125A7" w:rsidRDefault="006125A7" w:rsidP="006125A7">
            <w:pPr>
              <w:pStyle w:val="ListParagraph"/>
              <w:numPr>
                <w:ilvl w:val="0"/>
                <w:numId w:val="14"/>
              </w:numPr>
              <w:autoSpaceDE w:val="0"/>
              <w:autoSpaceDN w:val="0"/>
              <w:adjustRightInd w:val="0"/>
              <w:ind w:right="1500"/>
              <w:rPr>
                <w:rFonts w:cstheme="minorHAnsi"/>
                <w:sz w:val="24"/>
                <w:szCs w:val="24"/>
              </w:rPr>
            </w:pPr>
            <w:r w:rsidRPr="006125A7">
              <w:rPr>
                <w:rFonts w:cstheme="minorHAnsi"/>
                <w:sz w:val="24"/>
                <w:szCs w:val="24"/>
              </w:rPr>
              <w:t>Oversees preparation and filing of all government reports in an accurate and timely manner</w:t>
            </w:r>
          </w:p>
          <w:p w14:paraId="489082EB" w14:textId="177B8297" w:rsidR="006125A7" w:rsidRDefault="006125A7" w:rsidP="006125A7">
            <w:pPr>
              <w:pStyle w:val="ListParagraph"/>
              <w:numPr>
                <w:ilvl w:val="0"/>
                <w:numId w:val="14"/>
              </w:numPr>
              <w:autoSpaceDE w:val="0"/>
              <w:autoSpaceDN w:val="0"/>
              <w:adjustRightInd w:val="0"/>
              <w:ind w:right="1500"/>
              <w:rPr>
                <w:rFonts w:cstheme="minorHAnsi"/>
                <w:sz w:val="24"/>
                <w:szCs w:val="24"/>
              </w:rPr>
            </w:pPr>
            <w:r w:rsidRPr="006125A7">
              <w:rPr>
                <w:rFonts w:cstheme="minorHAnsi"/>
                <w:sz w:val="24"/>
                <w:szCs w:val="24"/>
              </w:rPr>
              <w:t>Prepares management reports for the Executive Director, Board of Directors and Board committees</w:t>
            </w:r>
            <w:r w:rsidR="001339FE">
              <w:rPr>
                <w:rFonts w:cstheme="minorHAnsi"/>
                <w:sz w:val="24"/>
                <w:szCs w:val="24"/>
              </w:rPr>
              <w:t>,</w:t>
            </w:r>
            <w:r w:rsidRPr="006125A7">
              <w:rPr>
                <w:rFonts w:cstheme="minorHAnsi"/>
                <w:sz w:val="24"/>
                <w:szCs w:val="24"/>
              </w:rPr>
              <w:t xml:space="preserve"> as needed</w:t>
            </w:r>
          </w:p>
          <w:p w14:paraId="6AFB56E6" w14:textId="77777777" w:rsidR="006125A7" w:rsidRDefault="006125A7" w:rsidP="006125A7">
            <w:pPr>
              <w:pStyle w:val="ListParagraph"/>
              <w:numPr>
                <w:ilvl w:val="0"/>
                <w:numId w:val="14"/>
              </w:numPr>
              <w:autoSpaceDE w:val="0"/>
              <w:autoSpaceDN w:val="0"/>
              <w:adjustRightInd w:val="0"/>
              <w:ind w:right="1500"/>
              <w:rPr>
                <w:rFonts w:cstheme="minorHAnsi"/>
                <w:sz w:val="24"/>
                <w:szCs w:val="24"/>
              </w:rPr>
            </w:pPr>
            <w:r w:rsidRPr="006125A7">
              <w:rPr>
                <w:rFonts w:cstheme="minorHAnsi"/>
                <w:sz w:val="24"/>
                <w:szCs w:val="24"/>
              </w:rPr>
              <w:t>Prepares for the annual financial audit in a manner that facilitates the process in order to reduce cost to the agency</w:t>
            </w:r>
          </w:p>
          <w:p w14:paraId="4741941D" w14:textId="77777777" w:rsidR="006125A7" w:rsidRPr="006125A7" w:rsidRDefault="006125A7" w:rsidP="006125A7">
            <w:pPr>
              <w:pStyle w:val="ListParagraph"/>
              <w:numPr>
                <w:ilvl w:val="0"/>
                <w:numId w:val="14"/>
              </w:numPr>
              <w:autoSpaceDE w:val="0"/>
              <w:autoSpaceDN w:val="0"/>
              <w:adjustRightInd w:val="0"/>
              <w:ind w:right="1500"/>
              <w:rPr>
                <w:rFonts w:cstheme="minorHAnsi"/>
                <w:sz w:val="24"/>
                <w:szCs w:val="24"/>
              </w:rPr>
            </w:pPr>
            <w:r w:rsidRPr="006125A7">
              <w:rPr>
                <w:rFonts w:cstheme="minorHAnsi"/>
                <w:sz w:val="24"/>
                <w:szCs w:val="24"/>
              </w:rPr>
              <w:lastRenderedPageBreak/>
              <w:t>Oversees personnel assigned to the fiscal office</w:t>
            </w:r>
          </w:p>
          <w:p w14:paraId="39DBFF5E" w14:textId="77777777" w:rsidR="00270658" w:rsidRPr="006125A7" w:rsidRDefault="00270658" w:rsidP="006125A7">
            <w:pPr>
              <w:rPr>
                <w:rFonts w:cstheme="minorHAnsi"/>
                <w:sz w:val="24"/>
                <w:szCs w:val="24"/>
              </w:rPr>
            </w:pPr>
          </w:p>
          <w:p w14:paraId="47E08307" w14:textId="77777777" w:rsidR="006125A7" w:rsidRPr="006125A7" w:rsidRDefault="006125A7" w:rsidP="006125A7">
            <w:pPr>
              <w:pStyle w:val="Heading1"/>
              <w:outlineLvl w:val="0"/>
              <w:rPr>
                <w:rFonts w:asciiTheme="minorHAnsi" w:hAnsiTheme="minorHAnsi" w:cstheme="minorHAnsi"/>
                <w:b/>
                <w:i w:val="0"/>
              </w:rPr>
            </w:pPr>
            <w:r w:rsidRPr="006125A7">
              <w:rPr>
                <w:rFonts w:asciiTheme="minorHAnsi" w:hAnsiTheme="minorHAnsi" w:cstheme="minorHAnsi"/>
                <w:b/>
                <w:i w:val="0"/>
              </w:rPr>
              <w:t>Human Resources:</w:t>
            </w:r>
          </w:p>
          <w:p w14:paraId="0B0F8122" w14:textId="77777777" w:rsidR="006125A7" w:rsidRPr="006125A7" w:rsidRDefault="006125A7" w:rsidP="006125A7">
            <w:pPr>
              <w:pStyle w:val="ListParagraph"/>
              <w:numPr>
                <w:ilvl w:val="0"/>
                <w:numId w:val="15"/>
              </w:numPr>
              <w:rPr>
                <w:rFonts w:cstheme="minorHAnsi"/>
                <w:sz w:val="24"/>
                <w:szCs w:val="24"/>
              </w:rPr>
            </w:pPr>
            <w:r w:rsidRPr="006125A7">
              <w:rPr>
                <w:rFonts w:cstheme="minorHAnsi"/>
                <w:sz w:val="24"/>
                <w:szCs w:val="24"/>
              </w:rPr>
              <w:t>Interprets and communicates management policies and directives to employees</w:t>
            </w:r>
          </w:p>
          <w:p w14:paraId="746E0759" w14:textId="77777777" w:rsidR="006125A7" w:rsidRDefault="006125A7" w:rsidP="006125A7">
            <w:pPr>
              <w:pStyle w:val="ListParagraph"/>
              <w:numPr>
                <w:ilvl w:val="0"/>
                <w:numId w:val="15"/>
              </w:numPr>
              <w:rPr>
                <w:rFonts w:cstheme="minorHAnsi"/>
                <w:sz w:val="24"/>
                <w:szCs w:val="24"/>
              </w:rPr>
            </w:pPr>
            <w:r w:rsidRPr="006125A7">
              <w:rPr>
                <w:rFonts w:cstheme="minorHAnsi"/>
                <w:sz w:val="24"/>
                <w:szCs w:val="24"/>
              </w:rPr>
              <w:t>Ensures compliance with all laws and regulations governing employees</w:t>
            </w:r>
          </w:p>
          <w:p w14:paraId="7895A960" w14:textId="160BD6C2" w:rsidR="001339FE" w:rsidRPr="006125A7" w:rsidRDefault="001339FE" w:rsidP="006125A7">
            <w:pPr>
              <w:pStyle w:val="ListParagraph"/>
              <w:numPr>
                <w:ilvl w:val="0"/>
                <w:numId w:val="15"/>
              </w:numPr>
              <w:rPr>
                <w:rFonts w:cstheme="minorHAnsi"/>
                <w:sz w:val="24"/>
                <w:szCs w:val="24"/>
              </w:rPr>
            </w:pPr>
            <w:r>
              <w:rPr>
                <w:rFonts w:cstheme="minorHAnsi"/>
                <w:sz w:val="24"/>
                <w:szCs w:val="24"/>
              </w:rPr>
              <w:t xml:space="preserve">Ensures the completion and maintenance of all personnel files as required by </w:t>
            </w:r>
            <w:r w:rsidR="0044747B">
              <w:rPr>
                <w:rFonts w:cstheme="minorHAnsi"/>
                <w:sz w:val="24"/>
                <w:szCs w:val="24"/>
              </w:rPr>
              <w:t>funding agencies and human resource laws</w:t>
            </w:r>
          </w:p>
          <w:p w14:paraId="3C1CE8BA" w14:textId="77777777" w:rsidR="006125A7" w:rsidRPr="006125A7" w:rsidRDefault="006125A7" w:rsidP="006125A7">
            <w:pPr>
              <w:rPr>
                <w:rFonts w:cstheme="minorHAnsi"/>
                <w:sz w:val="24"/>
                <w:szCs w:val="24"/>
              </w:rPr>
            </w:pPr>
          </w:p>
          <w:p w14:paraId="27A55BD1" w14:textId="7D3FAAB2" w:rsidR="006125A7" w:rsidRPr="009653C7" w:rsidRDefault="006125A7" w:rsidP="009653C7">
            <w:pPr>
              <w:pStyle w:val="Heading1"/>
              <w:outlineLvl w:val="0"/>
              <w:rPr>
                <w:rFonts w:asciiTheme="minorHAnsi" w:hAnsiTheme="minorHAnsi" w:cstheme="minorHAnsi"/>
                <w:b/>
                <w:i w:val="0"/>
              </w:rPr>
            </w:pPr>
            <w:r w:rsidRPr="006125A7">
              <w:rPr>
                <w:rFonts w:asciiTheme="minorHAnsi" w:hAnsiTheme="minorHAnsi" w:cstheme="minorHAnsi"/>
                <w:b/>
                <w:i w:val="0"/>
              </w:rPr>
              <w:t>IT:</w:t>
            </w:r>
          </w:p>
          <w:p w14:paraId="0DC028A3" w14:textId="77777777" w:rsidR="006125A7" w:rsidRPr="006125A7" w:rsidRDefault="006125A7" w:rsidP="006125A7">
            <w:pPr>
              <w:pStyle w:val="ListParagraph"/>
              <w:numPr>
                <w:ilvl w:val="0"/>
                <w:numId w:val="16"/>
              </w:numPr>
              <w:rPr>
                <w:rFonts w:cstheme="minorHAnsi"/>
                <w:sz w:val="24"/>
                <w:szCs w:val="24"/>
              </w:rPr>
            </w:pPr>
            <w:r w:rsidRPr="006125A7">
              <w:rPr>
                <w:rFonts w:cstheme="minorHAnsi"/>
                <w:sz w:val="24"/>
                <w:szCs w:val="24"/>
              </w:rPr>
              <w:t>Maintains a short and long-term agency technology plan for the procurement and replacement of technology systems</w:t>
            </w:r>
          </w:p>
          <w:p w14:paraId="1FE3A22D" w14:textId="69224272" w:rsidR="006125A7" w:rsidRPr="006125A7" w:rsidRDefault="000962B8" w:rsidP="006125A7">
            <w:pPr>
              <w:pStyle w:val="ListParagraph"/>
              <w:numPr>
                <w:ilvl w:val="0"/>
                <w:numId w:val="16"/>
              </w:numPr>
              <w:rPr>
                <w:rFonts w:cstheme="minorHAnsi"/>
                <w:sz w:val="24"/>
                <w:szCs w:val="24"/>
              </w:rPr>
            </w:pPr>
            <w:r>
              <w:rPr>
                <w:rFonts w:cstheme="minorHAnsi"/>
                <w:sz w:val="24"/>
                <w:szCs w:val="24"/>
              </w:rPr>
              <w:t>Oversees contracts and services for all tec</w:t>
            </w:r>
            <w:r w:rsidR="00E87E17">
              <w:rPr>
                <w:rFonts w:cstheme="minorHAnsi"/>
                <w:sz w:val="24"/>
                <w:szCs w:val="24"/>
              </w:rPr>
              <w:t>hnology consultants</w:t>
            </w:r>
          </w:p>
          <w:p w14:paraId="7AD14B39" w14:textId="77777777" w:rsidR="006125A7" w:rsidRPr="006125A7" w:rsidRDefault="006125A7" w:rsidP="006125A7">
            <w:pPr>
              <w:pStyle w:val="ListParagraph"/>
              <w:numPr>
                <w:ilvl w:val="0"/>
                <w:numId w:val="16"/>
              </w:numPr>
              <w:rPr>
                <w:rFonts w:cstheme="minorHAnsi"/>
                <w:sz w:val="24"/>
                <w:szCs w:val="24"/>
              </w:rPr>
            </w:pPr>
            <w:r w:rsidRPr="006125A7">
              <w:rPr>
                <w:rFonts w:cstheme="minorHAnsi"/>
                <w:sz w:val="24"/>
                <w:szCs w:val="24"/>
              </w:rPr>
              <w:t>Maintains comprehensive list of all technology related passwords for agency and staff members</w:t>
            </w:r>
          </w:p>
          <w:p w14:paraId="4A3FB05C" w14:textId="77777777" w:rsidR="006125A7" w:rsidRPr="006125A7" w:rsidRDefault="006125A7" w:rsidP="006125A7">
            <w:pPr>
              <w:rPr>
                <w:rFonts w:cstheme="minorHAnsi"/>
                <w:sz w:val="24"/>
                <w:szCs w:val="24"/>
              </w:rPr>
            </w:pPr>
          </w:p>
          <w:p w14:paraId="085D8D92" w14:textId="77777777" w:rsidR="006125A7" w:rsidRPr="006125A7" w:rsidRDefault="006125A7" w:rsidP="006125A7">
            <w:pPr>
              <w:rPr>
                <w:rFonts w:cstheme="minorHAnsi"/>
                <w:b/>
                <w:sz w:val="24"/>
                <w:szCs w:val="24"/>
              </w:rPr>
            </w:pPr>
            <w:r w:rsidRPr="006125A7">
              <w:rPr>
                <w:rFonts w:cstheme="minorHAnsi"/>
                <w:b/>
                <w:sz w:val="24"/>
                <w:szCs w:val="24"/>
              </w:rPr>
              <w:t>Operational Oversight:</w:t>
            </w:r>
          </w:p>
          <w:p w14:paraId="080CCCD8" w14:textId="2B56E785" w:rsidR="006125A7" w:rsidRPr="006125A7" w:rsidRDefault="006125A7" w:rsidP="006125A7">
            <w:pPr>
              <w:pStyle w:val="ListParagraph"/>
              <w:numPr>
                <w:ilvl w:val="0"/>
                <w:numId w:val="18"/>
              </w:numPr>
              <w:rPr>
                <w:sz w:val="24"/>
                <w:szCs w:val="24"/>
              </w:rPr>
            </w:pPr>
            <w:r w:rsidRPr="006125A7">
              <w:rPr>
                <w:sz w:val="24"/>
                <w:szCs w:val="24"/>
              </w:rPr>
              <w:t>Assists the Executive Director</w:t>
            </w:r>
            <w:r>
              <w:rPr>
                <w:sz w:val="24"/>
                <w:szCs w:val="24"/>
              </w:rPr>
              <w:t xml:space="preserve"> </w:t>
            </w:r>
            <w:r w:rsidR="00E87E17">
              <w:rPr>
                <w:sz w:val="24"/>
                <w:szCs w:val="24"/>
              </w:rPr>
              <w:t>and other members of the executive management team</w:t>
            </w:r>
            <w:r w:rsidR="001C4318">
              <w:rPr>
                <w:sz w:val="24"/>
                <w:szCs w:val="24"/>
              </w:rPr>
              <w:t xml:space="preserve"> </w:t>
            </w:r>
            <w:r w:rsidR="001C4318" w:rsidRPr="006125A7">
              <w:rPr>
                <w:sz w:val="24"/>
                <w:szCs w:val="24"/>
              </w:rPr>
              <w:t>in</w:t>
            </w:r>
            <w:r w:rsidRPr="006125A7">
              <w:rPr>
                <w:sz w:val="24"/>
                <w:szCs w:val="24"/>
              </w:rPr>
              <w:t xml:space="preserve"> the development of yearly and long-term agency strategic planning</w:t>
            </w:r>
          </w:p>
          <w:p w14:paraId="6E1B33C9" w14:textId="77777777" w:rsidR="006125A7" w:rsidRPr="006125A7" w:rsidRDefault="006125A7" w:rsidP="006125A7">
            <w:pPr>
              <w:pStyle w:val="ListParagraph"/>
              <w:numPr>
                <w:ilvl w:val="0"/>
                <w:numId w:val="17"/>
              </w:numPr>
              <w:rPr>
                <w:rFonts w:cstheme="minorHAnsi"/>
                <w:sz w:val="24"/>
                <w:szCs w:val="24"/>
              </w:rPr>
            </w:pPr>
            <w:r w:rsidRPr="006125A7">
              <w:rPr>
                <w:rFonts w:cstheme="minorHAnsi"/>
                <w:sz w:val="24"/>
                <w:szCs w:val="24"/>
              </w:rPr>
              <w:t>Ensures the agency is in compliance with appropriate regulations and licenses</w:t>
            </w:r>
          </w:p>
          <w:p w14:paraId="249EA480" w14:textId="77777777" w:rsidR="006125A7" w:rsidRPr="006125A7" w:rsidRDefault="006125A7" w:rsidP="006125A7">
            <w:pPr>
              <w:pStyle w:val="ListParagraph"/>
              <w:numPr>
                <w:ilvl w:val="0"/>
                <w:numId w:val="17"/>
              </w:numPr>
              <w:rPr>
                <w:rFonts w:cstheme="minorHAnsi"/>
                <w:sz w:val="24"/>
                <w:szCs w:val="24"/>
              </w:rPr>
            </w:pPr>
            <w:r w:rsidRPr="006125A7">
              <w:rPr>
                <w:rFonts w:cstheme="minorHAnsi"/>
                <w:sz w:val="24"/>
                <w:szCs w:val="24"/>
              </w:rPr>
              <w:t xml:space="preserve">Responsible for the reporting of fiscal information to appropriate agencies and funding sources </w:t>
            </w:r>
          </w:p>
          <w:p w14:paraId="75198D5A" w14:textId="77777777" w:rsidR="006125A7" w:rsidRPr="006125A7" w:rsidRDefault="006125A7" w:rsidP="006125A7">
            <w:pPr>
              <w:pStyle w:val="ListParagraph"/>
              <w:numPr>
                <w:ilvl w:val="0"/>
                <w:numId w:val="17"/>
              </w:numPr>
              <w:rPr>
                <w:rFonts w:cstheme="minorHAnsi"/>
                <w:sz w:val="24"/>
                <w:szCs w:val="24"/>
              </w:rPr>
            </w:pPr>
            <w:r w:rsidRPr="006125A7">
              <w:rPr>
                <w:rFonts w:cstheme="minorHAnsi"/>
                <w:sz w:val="24"/>
                <w:szCs w:val="24"/>
              </w:rPr>
              <w:t>Works in conjunction with management team members to maintain appropriate fiscal knowledge for the management of programs.</w:t>
            </w:r>
          </w:p>
          <w:p w14:paraId="7050A124" w14:textId="77777777" w:rsidR="006125A7" w:rsidRPr="006125A7" w:rsidRDefault="006125A7" w:rsidP="006125A7">
            <w:pPr>
              <w:pStyle w:val="ListParagraph"/>
              <w:numPr>
                <w:ilvl w:val="0"/>
                <w:numId w:val="17"/>
              </w:numPr>
              <w:rPr>
                <w:rFonts w:cstheme="minorHAnsi"/>
                <w:sz w:val="24"/>
                <w:szCs w:val="24"/>
              </w:rPr>
            </w:pPr>
            <w:r w:rsidRPr="006125A7">
              <w:rPr>
                <w:rFonts w:cstheme="minorHAnsi"/>
                <w:sz w:val="24"/>
                <w:szCs w:val="24"/>
              </w:rPr>
              <w:t>Ensures inventory and maintenance of equipment and supplies</w:t>
            </w:r>
          </w:p>
          <w:p w14:paraId="6042CE33" w14:textId="77777777" w:rsidR="006125A7" w:rsidRDefault="006125A7" w:rsidP="006125A7">
            <w:pPr>
              <w:pStyle w:val="ListParagraph"/>
              <w:numPr>
                <w:ilvl w:val="0"/>
                <w:numId w:val="17"/>
              </w:numPr>
              <w:rPr>
                <w:rFonts w:cstheme="minorHAnsi"/>
                <w:sz w:val="24"/>
                <w:szCs w:val="24"/>
              </w:rPr>
            </w:pPr>
            <w:r w:rsidRPr="006125A7">
              <w:rPr>
                <w:rFonts w:cstheme="minorHAnsi"/>
                <w:sz w:val="24"/>
                <w:szCs w:val="24"/>
              </w:rPr>
              <w:t>Works with the Executive Director to maintain the integrity of the facility and grounds and sets short and long-term repair and maintenance plans</w:t>
            </w:r>
          </w:p>
          <w:p w14:paraId="7DED588F" w14:textId="77777777" w:rsidR="0018277C" w:rsidRDefault="0018277C" w:rsidP="0018277C">
            <w:pPr>
              <w:rPr>
                <w:rFonts w:cstheme="minorHAnsi"/>
                <w:sz w:val="24"/>
                <w:szCs w:val="24"/>
              </w:rPr>
            </w:pPr>
          </w:p>
          <w:p w14:paraId="156B6495" w14:textId="77777777" w:rsidR="0018277C" w:rsidRPr="0018277C" w:rsidRDefault="0018277C" w:rsidP="0018277C">
            <w:pPr>
              <w:rPr>
                <w:rFonts w:cstheme="minorHAnsi"/>
                <w:b/>
                <w:sz w:val="24"/>
                <w:szCs w:val="24"/>
              </w:rPr>
            </w:pPr>
            <w:r w:rsidRPr="0018277C">
              <w:rPr>
                <w:rFonts w:cstheme="minorHAnsi"/>
                <w:b/>
                <w:sz w:val="24"/>
                <w:szCs w:val="24"/>
              </w:rPr>
              <w:t>Fundraising/Outreach:</w:t>
            </w:r>
          </w:p>
          <w:p w14:paraId="53FE5AB4" w14:textId="77777777" w:rsidR="0018277C" w:rsidRDefault="0018277C" w:rsidP="0018277C">
            <w:pPr>
              <w:rPr>
                <w:rFonts w:cstheme="minorHAnsi"/>
                <w:sz w:val="24"/>
                <w:szCs w:val="24"/>
              </w:rPr>
            </w:pPr>
            <w:r>
              <w:rPr>
                <w:rFonts w:cstheme="minorHAnsi"/>
                <w:sz w:val="24"/>
                <w:szCs w:val="24"/>
              </w:rPr>
              <w:t>Works together with the Management Team to:</w:t>
            </w:r>
          </w:p>
          <w:p w14:paraId="5FEA9C88" w14:textId="77777777" w:rsidR="0018277C" w:rsidRPr="0018277C" w:rsidRDefault="0018277C" w:rsidP="0018277C">
            <w:pPr>
              <w:pStyle w:val="ListParagraph"/>
              <w:numPr>
                <w:ilvl w:val="0"/>
                <w:numId w:val="19"/>
              </w:numPr>
              <w:rPr>
                <w:rFonts w:cstheme="minorHAnsi"/>
                <w:sz w:val="24"/>
                <w:szCs w:val="24"/>
              </w:rPr>
            </w:pPr>
            <w:r>
              <w:rPr>
                <w:rFonts w:cstheme="minorHAnsi"/>
                <w:sz w:val="24"/>
                <w:szCs w:val="24"/>
              </w:rPr>
              <w:t>Develop</w:t>
            </w:r>
            <w:r w:rsidRPr="0018277C">
              <w:rPr>
                <w:rFonts w:cstheme="minorHAnsi"/>
                <w:sz w:val="24"/>
                <w:szCs w:val="24"/>
              </w:rPr>
              <w:t xml:space="preserve"> the Agency’s relationships with the local community, government agencies, funders, and other social service groups</w:t>
            </w:r>
          </w:p>
          <w:p w14:paraId="4683F1E3" w14:textId="77777777" w:rsidR="0018277C" w:rsidRPr="0018277C" w:rsidRDefault="0018277C" w:rsidP="0018277C">
            <w:pPr>
              <w:pStyle w:val="ListParagraph"/>
              <w:numPr>
                <w:ilvl w:val="0"/>
                <w:numId w:val="19"/>
              </w:numPr>
              <w:rPr>
                <w:rFonts w:cstheme="minorHAnsi"/>
                <w:sz w:val="24"/>
                <w:szCs w:val="24"/>
              </w:rPr>
            </w:pPr>
            <w:r w:rsidRPr="0018277C">
              <w:rPr>
                <w:rFonts w:cstheme="minorHAnsi"/>
                <w:sz w:val="24"/>
                <w:szCs w:val="24"/>
              </w:rPr>
              <w:t>Conducts speaking engagements regarding agency services</w:t>
            </w:r>
            <w:r>
              <w:rPr>
                <w:rFonts w:cstheme="minorHAnsi"/>
                <w:sz w:val="24"/>
                <w:szCs w:val="24"/>
              </w:rPr>
              <w:t xml:space="preserve"> when necessary</w:t>
            </w:r>
          </w:p>
          <w:p w14:paraId="4EE35B32" w14:textId="00960692" w:rsidR="0018277C" w:rsidRDefault="0018277C" w:rsidP="0018277C">
            <w:pPr>
              <w:pStyle w:val="ListParagraph"/>
              <w:numPr>
                <w:ilvl w:val="0"/>
                <w:numId w:val="19"/>
              </w:numPr>
              <w:rPr>
                <w:rFonts w:cstheme="minorHAnsi"/>
                <w:sz w:val="24"/>
                <w:szCs w:val="24"/>
              </w:rPr>
            </w:pPr>
            <w:r w:rsidRPr="0018277C">
              <w:rPr>
                <w:rFonts w:cstheme="minorHAnsi"/>
                <w:sz w:val="24"/>
                <w:szCs w:val="24"/>
              </w:rPr>
              <w:t>Assists with fundraising events where needed</w:t>
            </w:r>
          </w:p>
          <w:p w14:paraId="1686CCEF" w14:textId="27AA97A6" w:rsidR="009D2D4F" w:rsidRDefault="009D2D4F" w:rsidP="009D2D4F">
            <w:pPr>
              <w:rPr>
                <w:rFonts w:cstheme="minorHAnsi"/>
                <w:sz w:val="24"/>
                <w:szCs w:val="24"/>
              </w:rPr>
            </w:pPr>
          </w:p>
          <w:p w14:paraId="56887500" w14:textId="4F660C6E" w:rsidR="009D2D4F" w:rsidRPr="00105D94" w:rsidRDefault="009D2D4F" w:rsidP="009D2D4F">
            <w:pPr>
              <w:rPr>
                <w:rFonts w:cstheme="minorHAnsi"/>
                <w:b/>
                <w:bCs/>
                <w:sz w:val="24"/>
                <w:szCs w:val="24"/>
              </w:rPr>
            </w:pPr>
            <w:r w:rsidRPr="00105D94">
              <w:rPr>
                <w:rFonts w:cstheme="minorHAnsi"/>
                <w:b/>
                <w:bCs/>
                <w:sz w:val="24"/>
                <w:szCs w:val="24"/>
              </w:rPr>
              <w:t>Other:</w:t>
            </w:r>
          </w:p>
          <w:p w14:paraId="6D278E22" w14:textId="77777777" w:rsidR="00105D94" w:rsidRPr="00AC297B" w:rsidRDefault="00105D94" w:rsidP="00105D94">
            <w:pPr>
              <w:pStyle w:val="ListParagraph"/>
              <w:numPr>
                <w:ilvl w:val="0"/>
                <w:numId w:val="2"/>
              </w:numPr>
              <w:rPr>
                <w:sz w:val="24"/>
                <w:szCs w:val="24"/>
              </w:rPr>
            </w:pPr>
            <w:r>
              <w:rPr>
                <w:sz w:val="24"/>
                <w:szCs w:val="24"/>
              </w:rPr>
              <w:lastRenderedPageBreak/>
              <w:t>Complete an introductory training program that includes 40 hours of Sexual Assault Counselor training, 45 hours of Domestic Violence Counselor training and 8 hours of orientation to the agency</w:t>
            </w:r>
          </w:p>
          <w:p w14:paraId="218497B4" w14:textId="77777777" w:rsidR="00105D94" w:rsidRDefault="00105D94" w:rsidP="00105D94">
            <w:pPr>
              <w:pStyle w:val="ListParagraph"/>
              <w:numPr>
                <w:ilvl w:val="0"/>
                <w:numId w:val="2"/>
              </w:numPr>
              <w:rPr>
                <w:sz w:val="24"/>
                <w:szCs w:val="24"/>
              </w:rPr>
            </w:pPr>
            <w:r w:rsidRPr="00AC297B">
              <w:rPr>
                <w:sz w:val="24"/>
                <w:szCs w:val="24"/>
              </w:rPr>
              <w:t>Attends minimum of 10 hours of continuing education regarding vict</w:t>
            </w:r>
            <w:r>
              <w:rPr>
                <w:sz w:val="24"/>
                <w:szCs w:val="24"/>
              </w:rPr>
              <w:t xml:space="preserve">ims of crime on a yearly basis </w:t>
            </w:r>
            <w:r w:rsidRPr="00AC297B">
              <w:rPr>
                <w:sz w:val="24"/>
                <w:szCs w:val="24"/>
              </w:rPr>
              <w:t xml:space="preserve">(8 hours domestic violence, 6 hours sexual assault and </w:t>
            </w:r>
            <w:r>
              <w:rPr>
                <w:sz w:val="24"/>
                <w:szCs w:val="24"/>
              </w:rPr>
              <w:t>10 hours comprehensive crime victim services</w:t>
            </w:r>
            <w:r w:rsidRPr="00AC297B">
              <w:rPr>
                <w:sz w:val="24"/>
                <w:szCs w:val="24"/>
              </w:rPr>
              <w:t>)</w:t>
            </w:r>
          </w:p>
          <w:p w14:paraId="032E5CD1" w14:textId="77777777" w:rsidR="0018277C" w:rsidRPr="0018277C" w:rsidRDefault="0018277C" w:rsidP="0018277C">
            <w:pPr>
              <w:rPr>
                <w:rFonts w:cstheme="minorHAnsi"/>
                <w:sz w:val="24"/>
                <w:szCs w:val="24"/>
              </w:rPr>
            </w:pPr>
          </w:p>
          <w:p w14:paraId="24AB74A0" w14:textId="77777777" w:rsidR="0018277C" w:rsidRPr="0018277C" w:rsidRDefault="0018277C" w:rsidP="0018277C">
            <w:pPr>
              <w:pStyle w:val="Heading1"/>
              <w:outlineLvl w:val="0"/>
              <w:rPr>
                <w:rFonts w:asciiTheme="minorHAnsi" w:hAnsiTheme="minorHAnsi" w:cstheme="minorHAnsi"/>
                <w:i w:val="0"/>
              </w:rPr>
            </w:pPr>
            <w:r w:rsidRPr="0018277C">
              <w:rPr>
                <w:rFonts w:asciiTheme="minorHAnsi" w:hAnsiTheme="minorHAnsi" w:cstheme="minorHAnsi"/>
                <w:i w:val="0"/>
              </w:rPr>
              <w:t xml:space="preserve">Additional Responsibilities as assigned by the Executive Director </w:t>
            </w:r>
          </w:p>
          <w:p w14:paraId="5B47DBA0" w14:textId="77777777" w:rsidR="006125A7" w:rsidRPr="006125A7" w:rsidRDefault="006125A7" w:rsidP="006125A7">
            <w:pPr>
              <w:rPr>
                <w:sz w:val="24"/>
                <w:szCs w:val="24"/>
              </w:rPr>
            </w:pPr>
          </w:p>
        </w:tc>
      </w:tr>
      <w:tr w:rsidR="00822F5A" w14:paraId="2A96583B" w14:textId="77777777" w:rsidTr="00752BAB">
        <w:tc>
          <w:tcPr>
            <w:tcW w:w="10790" w:type="dxa"/>
          </w:tcPr>
          <w:p w14:paraId="100F0097" w14:textId="77777777" w:rsidR="00822F5A" w:rsidRPr="0044710A" w:rsidRDefault="00822F5A" w:rsidP="00314C2F">
            <w:pPr>
              <w:rPr>
                <w:b/>
                <w:sz w:val="24"/>
                <w:szCs w:val="24"/>
              </w:rPr>
            </w:pPr>
          </w:p>
        </w:tc>
      </w:tr>
      <w:tr w:rsidR="00314C2F" w14:paraId="3CD806ED" w14:textId="77777777" w:rsidTr="00752BAB">
        <w:tc>
          <w:tcPr>
            <w:tcW w:w="10790" w:type="dxa"/>
          </w:tcPr>
          <w:p w14:paraId="64C38BD3" w14:textId="77777777" w:rsidR="00314C2F" w:rsidRDefault="00314C2F" w:rsidP="00314C2F">
            <w:pPr>
              <w:rPr>
                <w:sz w:val="24"/>
                <w:szCs w:val="24"/>
              </w:rPr>
            </w:pPr>
            <w:r w:rsidRPr="0044710A">
              <w:rPr>
                <w:b/>
                <w:sz w:val="24"/>
                <w:szCs w:val="24"/>
              </w:rPr>
              <w:t>Work Experience/Educational Requirements</w:t>
            </w:r>
            <w:r>
              <w:rPr>
                <w:sz w:val="24"/>
                <w:szCs w:val="24"/>
              </w:rPr>
              <w:t>:</w:t>
            </w:r>
          </w:p>
        </w:tc>
      </w:tr>
      <w:tr w:rsidR="00314C2F" w14:paraId="42FA7361" w14:textId="77777777" w:rsidTr="00752BAB">
        <w:tc>
          <w:tcPr>
            <w:tcW w:w="10790" w:type="dxa"/>
          </w:tcPr>
          <w:p w14:paraId="468E93CE" w14:textId="77777777" w:rsidR="00314C2F" w:rsidRDefault="00314C2F" w:rsidP="00314C2F">
            <w:pPr>
              <w:outlineLvl w:val="0"/>
              <w:rPr>
                <w:rFonts w:ascii="Arial" w:hAnsi="Arial" w:cs="Arial"/>
                <w:sz w:val="20"/>
                <w:szCs w:val="20"/>
              </w:rPr>
            </w:pPr>
            <w:r>
              <w:rPr>
                <w:rFonts w:ascii="Arial" w:hAnsi="Arial" w:cs="Arial"/>
                <w:b/>
                <w:sz w:val="20"/>
                <w:szCs w:val="20"/>
              </w:rPr>
              <w:t>Education and/or Experience:</w:t>
            </w:r>
            <w:r>
              <w:rPr>
                <w:rFonts w:ascii="Arial" w:hAnsi="Arial" w:cs="Arial"/>
                <w:sz w:val="20"/>
                <w:szCs w:val="20"/>
              </w:rPr>
              <w:t>   </w:t>
            </w:r>
          </w:p>
          <w:p w14:paraId="66C91A47" w14:textId="02D60C91" w:rsidR="0018277C" w:rsidRPr="0018277C" w:rsidRDefault="0018277C" w:rsidP="0018277C">
            <w:pPr>
              <w:tabs>
                <w:tab w:val="left" w:pos="390"/>
              </w:tabs>
              <w:autoSpaceDE w:val="0"/>
              <w:autoSpaceDN w:val="0"/>
              <w:adjustRightInd w:val="0"/>
              <w:ind w:left="210" w:right="1440"/>
              <w:rPr>
                <w:rFonts w:cstheme="minorHAnsi"/>
                <w:bCs/>
                <w:sz w:val="24"/>
                <w:szCs w:val="24"/>
              </w:rPr>
            </w:pPr>
            <w:r w:rsidRPr="0018277C">
              <w:rPr>
                <w:rFonts w:cstheme="minorHAnsi"/>
                <w:bCs/>
                <w:sz w:val="24"/>
                <w:szCs w:val="24"/>
              </w:rPr>
              <w:t xml:space="preserve">A </w:t>
            </w:r>
            <w:r>
              <w:rPr>
                <w:rFonts w:cstheme="minorHAnsi"/>
                <w:bCs/>
                <w:sz w:val="24"/>
                <w:szCs w:val="24"/>
              </w:rPr>
              <w:t xml:space="preserve">CPA or </w:t>
            </w:r>
            <w:r w:rsidR="001C4318" w:rsidRPr="0018277C">
              <w:rPr>
                <w:rFonts w:cstheme="minorHAnsi"/>
                <w:bCs/>
                <w:sz w:val="24"/>
                <w:szCs w:val="24"/>
              </w:rPr>
              <w:t>Master’s</w:t>
            </w:r>
            <w:r w:rsidRPr="0018277C">
              <w:rPr>
                <w:rFonts w:cstheme="minorHAnsi"/>
                <w:bCs/>
                <w:sz w:val="24"/>
                <w:szCs w:val="24"/>
              </w:rPr>
              <w:t xml:space="preserve"> Degree in </w:t>
            </w:r>
            <w:r>
              <w:rPr>
                <w:rFonts w:cstheme="minorHAnsi"/>
                <w:bCs/>
                <w:sz w:val="24"/>
                <w:szCs w:val="24"/>
              </w:rPr>
              <w:t xml:space="preserve">Accounting, </w:t>
            </w:r>
            <w:r w:rsidR="001C4318" w:rsidRPr="0018277C">
              <w:rPr>
                <w:rFonts w:cstheme="minorHAnsi"/>
                <w:bCs/>
                <w:sz w:val="24"/>
                <w:szCs w:val="24"/>
              </w:rPr>
              <w:t>Business</w:t>
            </w:r>
            <w:r w:rsidR="001C4318">
              <w:rPr>
                <w:rFonts w:cstheme="minorHAnsi"/>
                <w:bCs/>
                <w:sz w:val="24"/>
                <w:szCs w:val="24"/>
              </w:rPr>
              <w:t xml:space="preserve"> </w:t>
            </w:r>
            <w:r w:rsidR="001C4318" w:rsidRPr="0018277C">
              <w:rPr>
                <w:rFonts w:cstheme="minorHAnsi"/>
                <w:bCs/>
                <w:sz w:val="24"/>
                <w:szCs w:val="24"/>
              </w:rPr>
              <w:t>or</w:t>
            </w:r>
            <w:r w:rsidRPr="0018277C">
              <w:rPr>
                <w:rFonts w:cstheme="minorHAnsi"/>
                <w:bCs/>
                <w:sz w:val="24"/>
                <w:szCs w:val="24"/>
              </w:rPr>
              <w:t xml:space="preserve"> related field preferred.  A Bachelor’s Degree in</w:t>
            </w:r>
            <w:r>
              <w:rPr>
                <w:rFonts w:cstheme="minorHAnsi"/>
                <w:bCs/>
                <w:sz w:val="24"/>
                <w:szCs w:val="24"/>
              </w:rPr>
              <w:t xml:space="preserve"> </w:t>
            </w:r>
            <w:r w:rsidR="001C4318">
              <w:rPr>
                <w:rFonts w:cstheme="minorHAnsi"/>
                <w:bCs/>
                <w:sz w:val="24"/>
                <w:szCs w:val="24"/>
              </w:rPr>
              <w:t xml:space="preserve">Accounting, </w:t>
            </w:r>
            <w:r w:rsidR="001C4318" w:rsidRPr="0018277C">
              <w:rPr>
                <w:rFonts w:cstheme="minorHAnsi"/>
                <w:bCs/>
                <w:sz w:val="24"/>
                <w:szCs w:val="24"/>
              </w:rPr>
              <w:t>Business</w:t>
            </w:r>
            <w:r w:rsidRPr="0018277C">
              <w:rPr>
                <w:rFonts w:cstheme="minorHAnsi"/>
                <w:bCs/>
                <w:sz w:val="24"/>
                <w:szCs w:val="24"/>
              </w:rPr>
              <w:t xml:space="preserve">, or related field is required with at least three years of </w:t>
            </w:r>
            <w:r>
              <w:rPr>
                <w:rFonts w:cstheme="minorHAnsi"/>
                <w:bCs/>
                <w:sz w:val="24"/>
                <w:szCs w:val="24"/>
              </w:rPr>
              <w:t xml:space="preserve">fiscal </w:t>
            </w:r>
            <w:r w:rsidRPr="0018277C">
              <w:rPr>
                <w:rFonts w:cstheme="minorHAnsi"/>
                <w:bCs/>
                <w:sz w:val="24"/>
                <w:szCs w:val="24"/>
              </w:rPr>
              <w:t xml:space="preserve">experience. </w:t>
            </w:r>
            <w:r w:rsidR="005E035B">
              <w:rPr>
                <w:rFonts w:cstheme="minorHAnsi"/>
                <w:bCs/>
                <w:sz w:val="24"/>
                <w:szCs w:val="24"/>
              </w:rPr>
              <w:t>Non-profit accounting experience preferred.</w:t>
            </w:r>
            <w:r w:rsidRPr="0018277C">
              <w:rPr>
                <w:rFonts w:cstheme="minorHAnsi"/>
                <w:bCs/>
                <w:sz w:val="24"/>
                <w:szCs w:val="24"/>
              </w:rPr>
              <w:t xml:space="preserve">  </w:t>
            </w:r>
          </w:p>
          <w:p w14:paraId="4C020AD5" w14:textId="77777777" w:rsidR="00314C2F" w:rsidRDefault="00314C2F" w:rsidP="00314C2F">
            <w:pPr>
              <w:rPr>
                <w:rFonts w:ascii="Arial" w:hAnsi="Arial" w:cs="Arial"/>
                <w:b/>
                <w:sz w:val="20"/>
                <w:szCs w:val="20"/>
              </w:rPr>
            </w:pPr>
          </w:p>
          <w:p w14:paraId="0F90E850" w14:textId="77777777" w:rsidR="009D2D4F" w:rsidRDefault="00314C2F" w:rsidP="00314C2F">
            <w:pPr>
              <w:rPr>
                <w:sz w:val="24"/>
                <w:szCs w:val="24"/>
              </w:rPr>
            </w:pPr>
            <w:r>
              <w:rPr>
                <w:rFonts w:ascii="Arial" w:hAnsi="Arial" w:cs="Arial"/>
                <w:b/>
                <w:sz w:val="20"/>
                <w:szCs w:val="20"/>
              </w:rPr>
              <w:t>Certificates, Licenses, Registrations:</w:t>
            </w:r>
            <w:r>
              <w:rPr>
                <w:rFonts w:ascii="Arial" w:hAnsi="Arial" w:cs="Arial"/>
                <w:sz w:val="20"/>
                <w:szCs w:val="20"/>
              </w:rPr>
              <w:t xml:space="preserve"> </w:t>
            </w:r>
            <w:r>
              <w:rPr>
                <w:rFonts w:ascii="Arial" w:hAnsi="Arial" w:cs="Arial"/>
                <w:sz w:val="20"/>
                <w:szCs w:val="20"/>
              </w:rPr>
              <w:br/>
            </w:r>
            <w:r w:rsidRPr="00DA2FED">
              <w:rPr>
                <w:sz w:val="24"/>
                <w:szCs w:val="24"/>
              </w:rPr>
              <w:t>PA Act 33/34 certifiable</w:t>
            </w:r>
          </w:p>
          <w:p w14:paraId="05665C95" w14:textId="45FFC785" w:rsidR="00314C2F" w:rsidRPr="00417C02" w:rsidRDefault="009D2D4F" w:rsidP="00314C2F">
            <w:pPr>
              <w:rPr>
                <w:rFonts w:ascii="Arial" w:hAnsi="Arial" w:cs="Arial"/>
                <w:sz w:val="20"/>
                <w:szCs w:val="20"/>
              </w:rPr>
            </w:pPr>
            <w:r>
              <w:rPr>
                <w:sz w:val="24"/>
                <w:szCs w:val="24"/>
              </w:rPr>
              <w:t>FBI Clearance</w:t>
            </w:r>
            <w:r w:rsidR="00314C2F" w:rsidRPr="00DA2FED">
              <w:rPr>
                <w:sz w:val="24"/>
                <w:szCs w:val="24"/>
              </w:rPr>
              <w:br/>
              <w:t>Valid d</w:t>
            </w:r>
            <w:r w:rsidR="00A92724">
              <w:rPr>
                <w:sz w:val="24"/>
                <w:szCs w:val="24"/>
              </w:rPr>
              <w:t>river's license</w:t>
            </w:r>
            <w:r w:rsidR="00A92724">
              <w:rPr>
                <w:sz w:val="24"/>
                <w:szCs w:val="24"/>
              </w:rPr>
              <w:br/>
              <w:t>Must complete 65</w:t>
            </w:r>
            <w:r w:rsidR="00314C2F" w:rsidRPr="00DA2FED">
              <w:rPr>
                <w:sz w:val="24"/>
                <w:szCs w:val="24"/>
              </w:rPr>
              <w:t xml:space="preserve"> hours of training within the first month of employm</w:t>
            </w:r>
            <w:r w:rsidR="00A92724">
              <w:rPr>
                <w:sz w:val="24"/>
                <w:szCs w:val="24"/>
              </w:rPr>
              <w:t>ent</w:t>
            </w:r>
            <w:r w:rsidR="00A92724">
              <w:rPr>
                <w:sz w:val="24"/>
                <w:szCs w:val="24"/>
              </w:rPr>
              <w:br/>
              <w:t>Must maintain a minimum of 10</w:t>
            </w:r>
            <w:r w:rsidR="00314C2F" w:rsidRPr="00DA2FED">
              <w:rPr>
                <w:sz w:val="24"/>
                <w:szCs w:val="24"/>
              </w:rPr>
              <w:t xml:space="preserve"> hours of continuing education</w:t>
            </w:r>
          </w:p>
        </w:tc>
      </w:tr>
      <w:tr w:rsidR="0070636A" w14:paraId="50A482E6" w14:textId="77777777" w:rsidTr="00752BAB">
        <w:tc>
          <w:tcPr>
            <w:tcW w:w="10790" w:type="dxa"/>
          </w:tcPr>
          <w:p w14:paraId="1D29335F" w14:textId="77777777" w:rsidR="0070636A" w:rsidRPr="0044710A" w:rsidRDefault="0070636A" w:rsidP="00314C2F">
            <w:pPr>
              <w:rPr>
                <w:b/>
                <w:sz w:val="24"/>
                <w:szCs w:val="24"/>
              </w:rPr>
            </w:pPr>
          </w:p>
        </w:tc>
      </w:tr>
      <w:tr w:rsidR="00314C2F" w14:paraId="484D8722" w14:textId="77777777" w:rsidTr="00752BAB">
        <w:tc>
          <w:tcPr>
            <w:tcW w:w="10790" w:type="dxa"/>
          </w:tcPr>
          <w:p w14:paraId="523EA505" w14:textId="77777777" w:rsidR="00314C2F" w:rsidRDefault="00314C2F" w:rsidP="00314C2F">
            <w:pPr>
              <w:rPr>
                <w:sz w:val="24"/>
                <w:szCs w:val="24"/>
              </w:rPr>
            </w:pPr>
            <w:r w:rsidRPr="0044710A">
              <w:rPr>
                <w:b/>
                <w:sz w:val="24"/>
                <w:szCs w:val="24"/>
              </w:rPr>
              <w:t>Qualifications</w:t>
            </w:r>
            <w:r>
              <w:rPr>
                <w:sz w:val="24"/>
                <w:szCs w:val="24"/>
              </w:rPr>
              <w:t>:</w:t>
            </w:r>
          </w:p>
        </w:tc>
      </w:tr>
      <w:tr w:rsidR="00314C2F" w14:paraId="567F01EB" w14:textId="77777777" w:rsidTr="00752BAB">
        <w:tc>
          <w:tcPr>
            <w:tcW w:w="10790" w:type="dxa"/>
          </w:tcPr>
          <w:p w14:paraId="614606C8" w14:textId="77777777" w:rsidR="00314C2F" w:rsidRPr="00417C02" w:rsidRDefault="00314C2F" w:rsidP="00314C2F">
            <w:pPr>
              <w:rPr>
                <w:rFonts w:ascii="Arial" w:hAnsi="Arial" w:cs="Arial"/>
                <w:sz w:val="20"/>
                <w:szCs w:val="20"/>
              </w:rPr>
            </w:pPr>
            <w:r w:rsidRPr="00DA2FED">
              <w:rPr>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tc>
      </w:tr>
    </w:tbl>
    <w:p w14:paraId="6179775A" w14:textId="77777777" w:rsidR="002C7EA0" w:rsidRDefault="002C7EA0">
      <w:pPr>
        <w:rPr>
          <w:sz w:val="24"/>
          <w:szCs w:val="24"/>
        </w:rPr>
      </w:pPr>
    </w:p>
    <w:p w14:paraId="0BE48F84" w14:textId="77777777" w:rsidR="002C7EA0" w:rsidRDefault="002C7EA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315"/>
      </w:tblGrid>
      <w:tr w:rsidR="0044710A" w14:paraId="2A35A5CE" w14:textId="77777777" w:rsidTr="00EE36F9">
        <w:tc>
          <w:tcPr>
            <w:tcW w:w="5508" w:type="dxa"/>
          </w:tcPr>
          <w:p w14:paraId="5A6269EF" w14:textId="77777777" w:rsidR="0044710A" w:rsidRDefault="0044710A" w:rsidP="00EE36F9">
            <w:pPr>
              <w:rPr>
                <w:sz w:val="24"/>
                <w:szCs w:val="24"/>
              </w:rPr>
            </w:pPr>
            <w:r>
              <w:rPr>
                <w:sz w:val="24"/>
                <w:szCs w:val="24"/>
              </w:rPr>
              <w:t>____________________________________________</w:t>
            </w:r>
          </w:p>
        </w:tc>
        <w:tc>
          <w:tcPr>
            <w:tcW w:w="5508" w:type="dxa"/>
          </w:tcPr>
          <w:p w14:paraId="0C86CB65" w14:textId="77777777" w:rsidR="0044710A" w:rsidRDefault="0044710A" w:rsidP="00EE36F9">
            <w:pPr>
              <w:rPr>
                <w:sz w:val="24"/>
                <w:szCs w:val="24"/>
              </w:rPr>
            </w:pPr>
            <w:r>
              <w:rPr>
                <w:sz w:val="24"/>
                <w:szCs w:val="24"/>
              </w:rPr>
              <w:t>____________</w:t>
            </w:r>
            <w:r w:rsidR="00417C02">
              <w:rPr>
                <w:sz w:val="24"/>
                <w:szCs w:val="24"/>
              </w:rPr>
              <w:t>______________________________</w:t>
            </w:r>
          </w:p>
        </w:tc>
      </w:tr>
      <w:tr w:rsidR="0044710A" w14:paraId="58614A74" w14:textId="77777777" w:rsidTr="00EE36F9">
        <w:tc>
          <w:tcPr>
            <w:tcW w:w="5508" w:type="dxa"/>
          </w:tcPr>
          <w:p w14:paraId="67268795" w14:textId="77777777" w:rsidR="0044710A" w:rsidRDefault="00314C2F" w:rsidP="00EE36F9">
            <w:pPr>
              <w:rPr>
                <w:sz w:val="24"/>
                <w:szCs w:val="24"/>
              </w:rPr>
            </w:pPr>
            <w:r>
              <w:rPr>
                <w:sz w:val="24"/>
                <w:szCs w:val="24"/>
              </w:rPr>
              <w:t xml:space="preserve"> </w:t>
            </w:r>
            <w:r w:rsidR="0044710A">
              <w:rPr>
                <w:sz w:val="24"/>
                <w:szCs w:val="24"/>
              </w:rPr>
              <w:t>Employee Signature</w:t>
            </w:r>
            <w:r w:rsidR="00A21EC5">
              <w:rPr>
                <w:sz w:val="24"/>
                <w:szCs w:val="24"/>
              </w:rPr>
              <w:t xml:space="preserve">                                    Date</w:t>
            </w:r>
          </w:p>
        </w:tc>
        <w:tc>
          <w:tcPr>
            <w:tcW w:w="5508" w:type="dxa"/>
          </w:tcPr>
          <w:p w14:paraId="4C2C3E5D" w14:textId="77777777" w:rsidR="0044710A" w:rsidRDefault="00314C2F" w:rsidP="00EE36F9">
            <w:pPr>
              <w:rPr>
                <w:sz w:val="24"/>
                <w:szCs w:val="24"/>
              </w:rPr>
            </w:pPr>
            <w:r>
              <w:rPr>
                <w:sz w:val="24"/>
                <w:szCs w:val="24"/>
              </w:rPr>
              <w:t xml:space="preserve">  </w:t>
            </w:r>
            <w:r w:rsidR="0044710A">
              <w:rPr>
                <w:sz w:val="24"/>
                <w:szCs w:val="24"/>
              </w:rPr>
              <w:t>Supervisor Signature</w:t>
            </w:r>
            <w:r w:rsidR="00A21EC5">
              <w:rPr>
                <w:sz w:val="24"/>
                <w:szCs w:val="24"/>
              </w:rPr>
              <w:t xml:space="preserve">                               Date</w:t>
            </w:r>
          </w:p>
        </w:tc>
      </w:tr>
    </w:tbl>
    <w:p w14:paraId="277227B9" w14:textId="77777777" w:rsidR="0044710A" w:rsidRPr="00EE5427" w:rsidRDefault="0044710A">
      <w:pPr>
        <w:rPr>
          <w:sz w:val="24"/>
          <w:szCs w:val="24"/>
        </w:rPr>
      </w:pPr>
    </w:p>
    <w:sectPr w:rsidR="0044710A" w:rsidRPr="00EE5427" w:rsidSect="00EE5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6D0A"/>
    <w:multiLevelType w:val="hybridMultilevel"/>
    <w:tmpl w:val="C50A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7DEB"/>
    <w:multiLevelType w:val="hybridMultilevel"/>
    <w:tmpl w:val="C9BC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35BE"/>
    <w:multiLevelType w:val="hybridMultilevel"/>
    <w:tmpl w:val="0996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D4DF4"/>
    <w:multiLevelType w:val="hybridMultilevel"/>
    <w:tmpl w:val="9872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C1E6C"/>
    <w:multiLevelType w:val="hybridMultilevel"/>
    <w:tmpl w:val="A1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774B"/>
    <w:multiLevelType w:val="hybridMultilevel"/>
    <w:tmpl w:val="907C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C4526"/>
    <w:multiLevelType w:val="hybridMultilevel"/>
    <w:tmpl w:val="CCAE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94390"/>
    <w:multiLevelType w:val="hybridMultilevel"/>
    <w:tmpl w:val="F2CA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64E24"/>
    <w:multiLevelType w:val="hybridMultilevel"/>
    <w:tmpl w:val="FC7EF390"/>
    <w:lvl w:ilvl="0" w:tplc="8892E222">
      <w:start w:val="1"/>
      <w:numFmt w:val="bullet"/>
      <w:lvlText w:val="⁭"/>
      <w:lvlJc w:val="left"/>
      <w:pPr>
        <w:ind w:left="720" w:hanging="360"/>
      </w:pPr>
      <w:rPr>
        <w:rFonts w:ascii="Albertus Extra Bold" w:hAnsi="Albertus Extr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744E2"/>
    <w:multiLevelType w:val="hybridMultilevel"/>
    <w:tmpl w:val="B87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D1683"/>
    <w:multiLevelType w:val="hybridMultilevel"/>
    <w:tmpl w:val="A9E8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D5CE8"/>
    <w:multiLevelType w:val="hybridMultilevel"/>
    <w:tmpl w:val="08E2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E646F"/>
    <w:multiLevelType w:val="hybridMultilevel"/>
    <w:tmpl w:val="6D6C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03D77"/>
    <w:multiLevelType w:val="hybridMultilevel"/>
    <w:tmpl w:val="7476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86A1F"/>
    <w:multiLevelType w:val="hybridMultilevel"/>
    <w:tmpl w:val="072C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D3AC8"/>
    <w:multiLevelType w:val="hybridMultilevel"/>
    <w:tmpl w:val="AF5A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D16B7"/>
    <w:multiLevelType w:val="hybridMultilevel"/>
    <w:tmpl w:val="4B58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B1032"/>
    <w:multiLevelType w:val="hybridMultilevel"/>
    <w:tmpl w:val="06EA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32E6E"/>
    <w:multiLevelType w:val="hybridMultilevel"/>
    <w:tmpl w:val="C868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1"/>
  </w:num>
  <w:num w:numId="5">
    <w:abstractNumId w:val="16"/>
  </w:num>
  <w:num w:numId="6">
    <w:abstractNumId w:val="17"/>
  </w:num>
  <w:num w:numId="7">
    <w:abstractNumId w:val="13"/>
  </w:num>
  <w:num w:numId="8">
    <w:abstractNumId w:val="3"/>
  </w:num>
  <w:num w:numId="9">
    <w:abstractNumId w:val="0"/>
  </w:num>
  <w:num w:numId="10">
    <w:abstractNumId w:val="5"/>
  </w:num>
  <w:num w:numId="11">
    <w:abstractNumId w:val="9"/>
  </w:num>
  <w:num w:numId="12">
    <w:abstractNumId w:val="6"/>
  </w:num>
  <w:num w:numId="13">
    <w:abstractNumId w:val="14"/>
  </w:num>
  <w:num w:numId="14">
    <w:abstractNumId w:val="7"/>
  </w:num>
  <w:num w:numId="15">
    <w:abstractNumId w:val="2"/>
  </w:num>
  <w:num w:numId="16">
    <w:abstractNumId w:val="18"/>
  </w:num>
  <w:num w:numId="17">
    <w:abstractNumId w:val="12"/>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27"/>
    <w:rsid w:val="00071DF6"/>
    <w:rsid w:val="00090490"/>
    <w:rsid w:val="00090507"/>
    <w:rsid w:val="000962B8"/>
    <w:rsid w:val="000B4B08"/>
    <w:rsid w:val="000B4D76"/>
    <w:rsid w:val="000C194D"/>
    <w:rsid w:val="000C2AB8"/>
    <w:rsid w:val="000C4748"/>
    <w:rsid w:val="00105D94"/>
    <w:rsid w:val="00107AA1"/>
    <w:rsid w:val="001339FE"/>
    <w:rsid w:val="00160942"/>
    <w:rsid w:val="0018277C"/>
    <w:rsid w:val="001843ED"/>
    <w:rsid w:val="001A4F8A"/>
    <w:rsid w:val="001B3D7E"/>
    <w:rsid w:val="001B7D86"/>
    <w:rsid w:val="001C4318"/>
    <w:rsid w:val="0025264D"/>
    <w:rsid w:val="00270658"/>
    <w:rsid w:val="0028767F"/>
    <w:rsid w:val="002B2C15"/>
    <w:rsid w:val="002C7EA0"/>
    <w:rsid w:val="00314C2F"/>
    <w:rsid w:val="00354BEC"/>
    <w:rsid w:val="00395B48"/>
    <w:rsid w:val="003E61E7"/>
    <w:rsid w:val="00417C02"/>
    <w:rsid w:val="0044710A"/>
    <w:rsid w:val="0044747B"/>
    <w:rsid w:val="004853B5"/>
    <w:rsid w:val="004D6224"/>
    <w:rsid w:val="005C651A"/>
    <w:rsid w:val="005E035B"/>
    <w:rsid w:val="006125A7"/>
    <w:rsid w:val="00626567"/>
    <w:rsid w:val="00640EB6"/>
    <w:rsid w:val="006714C8"/>
    <w:rsid w:val="006763BB"/>
    <w:rsid w:val="00695396"/>
    <w:rsid w:val="006A5DDC"/>
    <w:rsid w:val="0070636A"/>
    <w:rsid w:val="00741A87"/>
    <w:rsid w:val="00752BAB"/>
    <w:rsid w:val="007B0E65"/>
    <w:rsid w:val="007F4995"/>
    <w:rsid w:val="00822F5A"/>
    <w:rsid w:val="0083779B"/>
    <w:rsid w:val="008563CE"/>
    <w:rsid w:val="008E4F55"/>
    <w:rsid w:val="00911CE9"/>
    <w:rsid w:val="009477DB"/>
    <w:rsid w:val="009520FC"/>
    <w:rsid w:val="009653C7"/>
    <w:rsid w:val="009A3EC1"/>
    <w:rsid w:val="009B70ED"/>
    <w:rsid w:val="009D2D4F"/>
    <w:rsid w:val="00A13DE7"/>
    <w:rsid w:val="00A21EC5"/>
    <w:rsid w:val="00A81008"/>
    <w:rsid w:val="00A92724"/>
    <w:rsid w:val="00AB0458"/>
    <w:rsid w:val="00AC297B"/>
    <w:rsid w:val="00B40DA2"/>
    <w:rsid w:val="00B62969"/>
    <w:rsid w:val="00BD2BB8"/>
    <w:rsid w:val="00BF1561"/>
    <w:rsid w:val="00C05845"/>
    <w:rsid w:val="00C41374"/>
    <w:rsid w:val="00D37B70"/>
    <w:rsid w:val="00DA2FED"/>
    <w:rsid w:val="00E2051C"/>
    <w:rsid w:val="00E43582"/>
    <w:rsid w:val="00E47558"/>
    <w:rsid w:val="00E54CA9"/>
    <w:rsid w:val="00E62A0F"/>
    <w:rsid w:val="00E63FBD"/>
    <w:rsid w:val="00E6448E"/>
    <w:rsid w:val="00E64ACC"/>
    <w:rsid w:val="00E87E17"/>
    <w:rsid w:val="00ED603A"/>
    <w:rsid w:val="00EE36F9"/>
    <w:rsid w:val="00EE5427"/>
    <w:rsid w:val="00F22792"/>
    <w:rsid w:val="00F2559C"/>
    <w:rsid w:val="00F55450"/>
    <w:rsid w:val="00F77C92"/>
    <w:rsid w:val="00FC1A86"/>
    <w:rsid w:val="00FE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E83D"/>
  <w15:docId w15:val="{A9AB353D-B15E-4710-A021-D06C394A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95"/>
  </w:style>
  <w:style w:type="paragraph" w:styleId="Heading1">
    <w:name w:val="heading 1"/>
    <w:basedOn w:val="Normal"/>
    <w:next w:val="Normal"/>
    <w:link w:val="Heading1Char"/>
    <w:qFormat/>
    <w:rsid w:val="006125A7"/>
    <w:pPr>
      <w:keepNext/>
      <w:spacing w:after="0" w:line="240" w:lineRule="auto"/>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427"/>
    <w:rPr>
      <w:rFonts w:ascii="Tahoma" w:hAnsi="Tahoma" w:cs="Tahoma"/>
      <w:sz w:val="16"/>
      <w:szCs w:val="16"/>
    </w:rPr>
  </w:style>
  <w:style w:type="table" w:styleId="TableGrid">
    <w:name w:val="Table Grid"/>
    <w:basedOn w:val="TableNormal"/>
    <w:uiPriority w:val="59"/>
    <w:rsid w:val="00EE5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427"/>
    <w:pPr>
      <w:ind w:left="720"/>
      <w:contextualSpacing/>
    </w:pPr>
  </w:style>
  <w:style w:type="paragraph" w:styleId="NormalWeb">
    <w:name w:val="Normal (Web)"/>
    <w:basedOn w:val="Normal"/>
    <w:uiPriority w:val="99"/>
    <w:unhideWhenUsed/>
    <w:rsid w:val="00BF1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125A7"/>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11C92079A95478C9492FABFCFE7CE" ma:contentTypeVersion="14" ma:contentTypeDescription="Create a new document." ma:contentTypeScope="" ma:versionID="62ca07d9b0ed25be8698dc06023fa136">
  <xsd:schema xmlns:xsd="http://www.w3.org/2001/XMLSchema" xmlns:xs="http://www.w3.org/2001/XMLSchema" xmlns:p="http://schemas.microsoft.com/office/2006/metadata/properties" xmlns:ns3="2a2564a8-c8be-481c-a44b-49284a51ddf9" xmlns:ns4="c1188859-287d-41d3-85e2-5ec80f69c5dd" targetNamespace="http://schemas.microsoft.com/office/2006/metadata/properties" ma:root="true" ma:fieldsID="be1dee2e8b4b8b487c1ac90c500ca44e" ns3:_="" ns4:_="">
    <xsd:import namespace="2a2564a8-c8be-481c-a44b-49284a51ddf9"/>
    <xsd:import namespace="c1188859-287d-41d3-85e2-5ec80f69c5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564a8-c8be-481c-a44b-49284a51d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88859-287d-41d3-85e2-5ec80f69c5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0E0A4-2CBD-46D0-9B07-131DCEC79985}">
  <ds:schemaRefs>
    <ds:schemaRef ds:uri="http://schemas.microsoft.com/sharepoint/v3/contenttype/forms"/>
  </ds:schemaRefs>
</ds:datastoreItem>
</file>

<file path=customXml/itemProps2.xml><?xml version="1.0" encoding="utf-8"?>
<ds:datastoreItem xmlns:ds="http://schemas.openxmlformats.org/officeDocument/2006/customXml" ds:itemID="{A3A5F5D6-7B2A-4C80-8560-6FD0208FAC0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2a2564a8-c8be-481c-a44b-49284a51ddf9"/>
    <ds:schemaRef ds:uri="http://purl.org/dc/elements/1.1/"/>
    <ds:schemaRef ds:uri="http://schemas.openxmlformats.org/package/2006/metadata/core-properties"/>
    <ds:schemaRef ds:uri="c1188859-287d-41d3-85e2-5ec80f69c5dd"/>
    <ds:schemaRef ds:uri="http://www.w3.org/XML/1998/namespace"/>
    <ds:schemaRef ds:uri="http://purl.org/dc/dcmitype/"/>
  </ds:schemaRefs>
</ds:datastoreItem>
</file>

<file path=customXml/itemProps3.xml><?xml version="1.0" encoding="utf-8"?>
<ds:datastoreItem xmlns:ds="http://schemas.openxmlformats.org/officeDocument/2006/customXml" ds:itemID="{5A76B652-95AD-40CC-AFF7-A9B67E495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564a8-c8be-481c-a44b-49284a51ddf9"/>
    <ds:schemaRef ds:uri="c1188859-287d-41d3-85e2-5ec80f69c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0EAB0-64DA-4B56-98B3-245BEEC5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CSLC</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Rachel Pearce</cp:lastModifiedBy>
  <cp:revision>2</cp:revision>
  <cp:lastPrinted>2019-11-13T20:59:00Z</cp:lastPrinted>
  <dcterms:created xsi:type="dcterms:W3CDTF">2022-08-02T17:18:00Z</dcterms:created>
  <dcterms:modified xsi:type="dcterms:W3CDTF">2022-08-02T17:18:00Z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0x01010015E11C92079A95478C9492FABFCFE7CE</vt:lpwstr>
  </property>
  <property fmtid="{D5CDD505-2E9C-101B-9397-08002B2CF9AE}" pid="3" name="MediaServiceImageTags">
    <vt:lpwstr/>
  </property>
</Properties>
</file>